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B7E" w:rsidRDefault="00DB6B7E" w:rsidP="00E30634">
      <w:pPr>
        <w:tabs>
          <w:tab w:val="left" w:pos="450"/>
        </w:tabs>
        <w:rPr>
          <w:b/>
          <w:bCs/>
          <w:caps/>
          <w:sz w:val="32"/>
          <w:szCs w:val="22"/>
        </w:rPr>
      </w:pPr>
    </w:p>
    <w:p w:rsidR="002C2F26" w:rsidRDefault="002C2F26" w:rsidP="00E30634">
      <w:pPr>
        <w:tabs>
          <w:tab w:val="left" w:pos="450"/>
        </w:tabs>
        <w:rPr>
          <w:b/>
          <w:bCs/>
          <w:caps/>
          <w:sz w:val="32"/>
          <w:szCs w:val="22"/>
        </w:rPr>
      </w:pPr>
      <w:r w:rsidRPr="00251A17">
        <w:rPr>
          <w:b/>
          <w:bCs/>
          <w:caps/>
          <w:sz w:val="32"/>
          <w:szCs w:val="22"/>
        </w:rPr>
        <w:t>INSTRUCTIONS</w:t>
      </w:r>
      <w:r>
        <w:rPr>
          <w:b/>
          <w:bCs/>
          <w:caps/>
          <w:sz w:val="32"/>
          <w:szCs w:val="22"/>
        </w:rPr>
        <w:t xml:space="preserve"> to the students:</w:t>
      </w:r>
    </w:p>
    <w:p w:rsidR="00DB6B7E" w:rsidRPr="00251A17" w:rsidRDefault="00DB6B7E" w:rsidP="00E30634">
      <w:pPr>
        <w:tabs>
          <w:tab w:val="left" w:pos="450"/>
        </w:tabs>
        <w:rPr>
          <w:b/>
          <w:bCs/>
          <w:caps/>
          <w:sz w:val="32"/>
          <w:szCs w:val="22"/>
        </w:rPr>
      </w:pPr>
    </w:p>
    <w:p w:rsidR="002C2F26" w:rsidRPr="00DB6B7E" w:rsidRDefault="002C2F26" w:rsidP="00E30634">
      <w:pPr>
        <w:autoSpaceDE w:val="0"/>
        <w:autoSpaceDN w:val="0"/>
        <w:adjustRightInd w:val="0"/>
        <w:jc w:val="both"/>
        <w:rPr>
          <w:lang w:eastAsia="en-US"/>
        </w:rPr>
      </w:pPr>
      <w:r w:rsidRPr="00DB6B7E">
        <w:rPr>
          <w:lang w:eastAsia="en-US"/>
        </w:rPr>
        <w:t>You are given five minutes to read the following instructions. Please, do not start writing during this time.</w:t>
      </w:r>
    </w:p>
    <w:p w:rsidR="002C2F26" w:rsidRPr="00DB6B7E" w:rsidRDefault="002C2F26" w:rsidP="00E3063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eastAsia="en-US"/>
        </w:rPr>
      </w:pPr>
      <w:r w:rsidRPr="00DB6B7E">
        <w:t>Write a complete and focused answer by writing WHAT IS ASKED for.  Support your answer with reasons and example, when appropriate.</w:t>
      </w:r>
    </w:p>
    <w:p w:rsidR="002C2F26" w:rsidRPr="00DB6B7E" w:rsidRDefault="002C2F26" w:rsidP="00E3063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eastAsia="en-US"/>
        </w:rPr>
      </w:pPr>
      <w:r w:rsidRPr="00DB6B7E">
        <w:t>Avoid making spelling or grammatical errors. If time permits, review and revise your answer before submitting your answering script.</w:t>
      </w:r>
    </w:p>
    <w:p w:rsidR="002C2F26" w:rsidRPr="00DB6B7E" w:rsidRDefault="002C2F26" w:rsidP="00E3063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eastAsia="en-US"/>
        </w:rPr>
      </w:pPr>
      <w:r w:rsidRPr="00DB6B7E">
        <w:rPr>
          <w:lang w:eastAsia="en-US"/>
        </w:rPr>
        <w:t>Please, keep your mobile phone turned off/ silent during the exam time.</w:t>
      </w:r>
    </w:p>
    <w:p w:rsidR="002C2F26" w:rsidRPr="00DB6B7E" w:rsidRDefault="002C2F26" w:rsidP="00E3063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bCs/>
          <w:smallCaps/>
          <w:u w:val="single"/>
        </w:rPr>
      </w:pPr>
      <w:r w:rsidRPr="00DB6B7E">
        <w:rPr>
          <w:lang w:eastAsia="en-US"/>
        </w:rPr>
        <w:t xml:space="preserve">At all the time during this examination, YU academic regulations will apply. </w:t>
      </w:r>
    </w:p>
    <w:p w:rsidR="002C2F26" w:rsidRDefault="002C2F26" w:rsidP="00E30634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F3863" w:rsidRPr="00E00E5F" w:rsidRDefault="007F3863" w:rsidP="00E30634">
      <w:pPr>
        <w:pStyle w:val="ListParagraph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C2F26" w:rsidRDefault="002C2F26" w:rsidP="00E30634">
      <w:pPr>
        <w:jc w:val="center"/>
        <w:rPr>
          <w:b/>
          <w:bCs/>
          <w:caps/>
          <w:noProof/>
          <w:lang w:eastAsia="en-US"/>
        </w:rPr>
      </w:pPr>
    </w:p>
    <w:p w:rsidR="00B402D2" w:rsidRDefault="00B402D2" w:rsidP="00B402D2">
      <w:pPr>
        <w:pStyle w:val="NormalText"/>
        <w:rPr>
          <w:rFonts w:ascii="Times New Roman" w:hAnsi="Times New Roman" w:cs="Times New Roman"/>
          <w:sz w:val="24"/>
          <w:szCs w:val="24"/>
        </w:rPr>
      </w:pPr>
    </w:p>
    <w:p w:rsidR="00B402D2" w:rsidRDefault="00B402D2" w:rsidP="001841D0">
      <w:pPr>
        <w:pStyle w:val="NormalTex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439D2" w:rsidRPr="00631D7A" w:rsidRDefault="007F3863" w:rsidP="00631D7A">
      <w:pPr>
        <w:keepNext/>
        <w:keepLines/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lastRenderedPageBreak/>
        <w:t xml:space="preserve">Part </w:t>
      </w:r>
      <w:r w:rsidR="001439D2" w:rsidRPr="00631D7A">
        <w:rPr>
          <w:b/>
          <w:color w:val="000000"/>
        </w:rPr>
        <w:t>I:</w:t>
      </w:r>
      <w:r w:rsidR="00631D7A" w:rsidRPr="00631D7A">
        <w:rPr>
          <w:b/>
          <w:color w:val="000000"/>
        </w:rPr>
        <w:t xml:space="preserve"> Answer </w:t>
      </w:r>
      <w:r w:rsidR="00143F0E">
        <w:rPr>
          <w:b/>
          <w:color w:val="000000"/>
        </w:rPr>
        <w:t xml:space="preserve">the </w:t>
      </w:r>
      <w:r w:rsidR="00521B83">
        <w:rPr>
          <w:b/>
          <w:color w:val="000000"/>
        </w:rPr>
        <w:t>following</w:t>
      </w:r>
      <w:r w:rsidR="00631D7A" w:rsidRPr="00631D7A">
        <w:rPr>
          <w:b/>
          <w:color w:val="000000"/>
        </w:rPr>
        <w:t xml:space="preserve"> questions in the space given below.</w:t>
      </w:r>
      <w:r w:rsidR="00492D34">
        <w:rPr>
          <w:b/>
          <w:color w:val="000000"/>
        </w:rPr>
        <w:t xml:space="preserve"> </w:t>
      </w:r>
      <w:r w:rsidR="004A5911">
        <w:rPr>
          <w:b/>
          <w:color w:val="000000"/>
        </w:rPr>
        <w:tab/>
      </w:r>
      <w:r w:rsidR="00492D34">
        <w:rPr>
          <w:b/>
          <w:color w:val="000000"/>
        </w:rPr>
        <w:t>(</w:t>
      </w:r>
      <w:r w:rsidR="002772E7">
        <w:rPr>
          <w:b/>
          <w:color w:val="000000"/>
        </w:rPr>
        <w:t>04</w:t>
      </w:r>
      <w:r w:rsidR="00492D34">
        <w:rPr>
          <w:b/>
          <w:color w:val="000000"/>
        </w:rPr>
        <w:t xml:space="preserve"> marks</w:t>
      </w:r>
      <w:r w:rsidR="002772E7">
        <w:rPr>
          <w:b/>
          <w:color w:val="000000"/>
        </w:rPr>
        <w:t xml:space="preserve"> each</w:t>
      </w:r>
      <w:r w:rsidR="00492D34">
        <w:rPr>
          <w:b/>
          <w:color w:val="000000"/>
        </w:rPr>
        <w:t>)</w:t>
      </w:r>
      <w:r w:rsidR="001439D2" w:rsidRPr="00631D7A">
        <w:rPr>
          <w:b/>
          <w:color w:val="000000"/>
        </w:rPr>
        <w:t xml:space="preserve"> </w:t>
      </w:r>
    </w:p>
    <w:p w:rsidR="001C16FF" w:rsidRPr="005F7754" w:rsidRDefault="00B91AEB" w:rsidP="00916C54">
      <w:pPr>
        <w:pStyle w:val="ListParagraph"/>
        <w:keepNext/>
        <w:keepLines/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1AEB">
        <w:rPr>
          <w:rFonts w:ascii="Times New Roman" w:hAnsi="Times New Roman" w:cs="Times New Roman"/>
          <w:color w:val="000000"/>
          <w:sz w:val="24"/>
          <w:szCs w:val="24"/>
        </w:rPr>
        <w:t xml:space="preserve">Why some risk </w:t>
      </w:r>
      <w:proofErr w:type="gramStart"/>
      <w:r w:rsidRPr="00B91AEB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gramEnd"/>
      <w:r w:rsidRPr="00B91AEB">
        <w:rPr>
          <w:rFonts w:ascii="Times New Roman" w:hAnsi="Times New Roman" w:cs="Times New Roman"/>
          <w:color w:val="000000"/>
          <w:sz w:val="24"/>
          <w:szCs w:val="24"/>
        </w:rPr>
        <w:t xml:space="preserve"> diversifiable and some risks are </w:t>
      </w:r>
      <w:proofErr w:type="spellStart"/>
      <w:r w:rsidRPr="00B91AEB">
        <w:rPr>
          <w:rFonts w:ascii="Times New Roman" w:hAnsi="Times New Roman" w:cs="Times New Roman"/>
          <w:color w:val="000000"/>
          <w:sz w:val="24"/>
          <w:szCs w:val="24"/>
        </w:rPr>
        <w:t>nondiversifiable</w:t>
      </w:r>
      <w:proofErr w:type="spellEnd"/>
      <w:r w:rsidRPr="00B91AEB">
        <w:rPr>
          <w:rFonts w:ascii="Times New Roman" w:hAnsi="Times New Roman" w:cs="Times New Roman"/>
          <w:color w:val="000000"/>
          <w:sz w:val="24"/>
          <w:szCs w:val="24"/>
        </w:rPr>
        <w:t>? Does it follow that an investor can control the level of unsystematic risk in a portfolio, but not the level of systematic risk? What type of risk is relevant for determining the expected return?</w:t>
      </w:r>
      <w:r w:rsidR="00916C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6C54" w:rsidRPr="00916C54">
        <w:rPr>
          <w:rFonts w:ascii="Times New Roman" w:hAnsi="Times New Roman" w:cs="Times New Roman"/>
          <w:color w:val="000000"/>
          <w:sz w:val="24"/>
          <w:szCs w:val="24"/>
        </w:rPr>
        <w:t xml:space="preserve">Also explain why one of these types of risks is rewarded with a risk premium while the other type is not. </w:t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6B76">
        <w:rPr>
          <w:rFonts w:ascii="Times New Roman" w:hAnsi="Times New Roman" w:cs="Times New Roman"/>
          <w:color w:val="000000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7"/>
      </w:tblGrid>
      <w:tr w:rsidR="00DE4CC0" w:rsidRPr="00C2147D" w:rsidTr="00DE4CC0">
        <w:tc>
          <w:tcPr>
            <w:tcW w:w="9307" w:type="dxa"/>
          </w:tcPr>
          <w:p w:rsidR="007F3863" w:rsidRDefault="007F3863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92D20" w:rsidRDefault="00592D20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16C54" w:rsidRDefault="00916C54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16C54" w:rsidRDefault="00916C54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16C54" w:rsidRDefault="00916C54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16C54" w:rsidRDefault="00916C54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16C54" w:rsidRDefault="00916C54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16C54" w:rsidRDefault="00916C54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16C54" w:rsidRDefault="00916C54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A1FE7" w:rsidRPr="00C2147D" w:rsidRDefault="006A1FE7" w:rsidP="004A5911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EE6B76" w:rsidRPr="00B974FF" w:rsidRDefault="00B974FF" w:rsidP="00B974FF">
      <w:pPr>
        <w:pStyle w:val="ListParagraph"/>
        <w:numPr>
          <w:ilvl w:val="0"/>
          <w:numId w:val="2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4FF">
        <w:rPr>
          <w:rFonts w:ascii="Times New Roman" w:hAnsi="Times New Roman" w:cs="Times New Roman"/>
          <w:sz w:val="24"/>
          <w:szCs w:val="24"/>
        </w:rPr>
        <w:t xml:space="preserve">What are the advantages of using the Dividend growth model (DGM) approach to finding the cost of equity capital? What are the disadvantages? What are the specific pieces of information </w:t>
      </w:r>
      <w:r w:rsidRPr="00B974FF">
        <w:rPr>
          <w:rFonts w:ascii="Times New Roman" w:hAnsi="Times New Roman" w:cs="Times New Roman"/>
          <w:sz w:val="24"/>
          <w:szCs w:val="24"/>
        </w:rPr>
        <w:lastRenderedPageBreak/>
        <w:t xml:space="preserve">needed to use this method? Are all of these </w:t>
      </w:r>
      <w:proofErr w:type="gramStart"/>
      <w:r w:rsidRPr="00B974FF">
        <w:rPr>
          <w:rFonts w:ascii="Times New Roman" w:hAnsi="Times New Roman" w:cs="Times New Roman"/>
          <w:sz w:val="24"/>
          <w:szCs w:val="24"/>
        </w:rPr>
        <w:t>variables</w:t>
      </w:r>
      <w:proofErr w:type="gramEnd"/>
      <w:r w:rsidRPr="00B974FF">
        <w:rPr>
          <w:rFonts w:ascii="Times New Roman" w:hAnsi="Times New Roman" w:cs="Times New Roman"/>
          <w:sz w:val="24"/>
          <w:szCs w:val="24"/>
        </w:rPr>
        <w:t xml:space="preserve"> observable, or do they need to be estimated? What are some of the ways in which you could get these estimates?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7"/>
      </w:tblGrid>
      <w:tr w:rsidR="00791E33" w:rsidRPr="00B974FF" w:rsidTr="00EE23BD">
        <w:tc>
          <w:tcPr>
            <w:tcW w:w="9672" w:type="dxa"/>
          </w:tcPr>
          <w:p w:rsidR="00791E33" w:rsidRPr="00B974FF" w:rsidRDefault="00791E33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592D20" w:rsidRPr="00B974FF" w:rsidRDefault="00592D20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  <w:p w:rsidR="007F3863" w:rsidRPr="00B974FF" w:rsidRDefault="007F3863" w:rsidP="00EC4525">
            <w:pPr>
              <w:spacing w:line="259" w:lineRule="auto"/>
              <w:jc w:val="both"/>
            </w:pPr>
          </w:p>
        </w:tc>
      </w:tr>
    </w:tbl>
    <w:p w:rsidR="00791E33" w:rsidRPr="00B974FF" w:rsidRDefault="00791E33" w:rsidP="006A4CE7">
      <w:pPr>
        <w:jc w:val="both"/>
        <w:rPr>
          <w:color w:val="000000"/>
        </w:rPr>
      </w:pPr>
    </w:p>
    <w:p w:rsidR="001F775C" w:rsidRDefault="00B974FF" w:rsidP="001F775C">
      <w:pPr>
        <w:pStyle w:val="ListParagraph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4FF">
        <w:rPr>
          <w:rFonts w:ascii="Times New Roman" w:hAnsi="Times New Roman" w:cs="Times New Roman"/>
          <w:color w:val="000000"/>
          <w:sz w:val="24"/>
          <w:szCs w:val="24"/>
          <w:lang w:val="en-IN"/>
        </w:rPr>
        <w:t xml:space="preserve">Explain what </w:t>
      </w:r>
      <w:r w:rsidR="00326FE6">
        <w:rPr>
          <w:rFonts w:ascii="Times New Roman" w:hAnsi="Times New Roman" w:cs="Times New Roman"/>
          <w:color w:val="000000"/>
          <w:sz w:val="24"/>
          <w:szCs w:val="24"/>
          <w:lang w:val="en-IN"/>
        </w:rPr>
        <w:t>the weighted average cost of capital is</w:t>
      </w:r>
      <w:r w:rsidRPr="00B974FF">
        <w:rPr>
          <w:rFonts w:ascii="Times New Roman" w:hAnsi="Times New Roman" w:cs="Times New Roman"/>
          <w:color w:val="000000"/>
          <w:sz w:val="24"/>
          <w:szCs w:val="24"/>
          <w:lang w:val="en-IN"/>
        </w:rPr>
        <w:t xml:space="preserve"> for a firm and why it is often used as a discount rate to evaluate projects. What role does the weighted average cost of capital play </w:t>
      </w:r>
      <w:r w:rsidRPr="00B974FF">
        <w:rPr>
          <w:rFonts w:ascii="Times New Roman" w:hAnsi="Times New Roman" w:cs="Times New Roman"/>
          <w:color w:val="000000"/>
          <w:sz w:val="24"/>
          <w:szCs w:val="24"/>
          <w:lang w:val="en-IN"/>
        </w:rPr>
        <w:lastRenderedPageBreak/>
        <w:t>when determining a project's cost of capital?</w:t>
      </w:r>
      <w:r w:rsidR="001F775C">
        <w:rPr>
          <w:rFonts w:ascii="Times New Roman" w:hAnsi="Times New Roman" w:cs="Times New Roman"/>
          <w:color w:val="000000"/>
          <w:sz w:val="24"/>
          <w:szCs w:val="24"/>
          <w:lang w:val="en-IN"/>
        </w:rPr>
        <w:t xml:space="preserve"> </w:t>
      </w:r>
      <w:r w:rsidR="001F775C" w:rsidRPr="005F7754">
        <w:rPr>
          <w:rFonts w:ascii="Times New Roman" w:hAnsi="Times New Roman" w:cs="Times New Roman"/>
          <w:sz w:val="24"/>
          <w:szCs w:val="24"/>
        </w:rPr>
        <w:t>Identify some of the factors that affect the WACC</w:t>
      </w:r>
      <w:r w:rsidR="001F775C" w:rsidRPr="00D30A2C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47"/>
      </w:tblGrid>
      <w:tr w:rsidR="000D7BCE" w:rsidTr="007F3863">
        <w:tc>
          <w:tcPr>
            <w:tcW w:w="8947" w:type="dxa"/>
          </w:tcPr>
          <w:p w:rsidR="000D7BCE" w:rsidRDefault="000D7BCE" w:rsidP="002A413E">
            <w:pPr>
              <w:jc w:val="both"/>
              <w:rPr>
                <w:color w:val="000000"/>
              </w:rPr>
            </w:pPr>
          </w:p>
          <w:p w:rsidR="000D7BCE" w:rsidRDefault="000D7BCE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6A1FE7" w:rsidRDefault="006A1FE7" w:rsidP="00592D20">
            <w:pPr>
              <w:jc w:val="both"/>
              <w:rPr>
                <w:color w:val="000000"/>
              </w:rPr>
            </w:pPr>
          </w:p>
          <w:p w:rsidR="006A1FE7" w:rsidRDefault="006A1FE7" w:rsidP="00592D20">
            <w:pPr>
              <w:jc w:val="both"/>
              <w:rPr>
                <w:color w:val="000000"/>
              </w:rPr>
            </w:pPr>
          </w:p>
          <w:p w:rsidR="006A1FE7" w:rsidRDefault="006A1FE7" w:rsidP="00592D20">
            <w:pPr>
              <w:jc w:val="both"/>
              <w:rPr>
                <w:color w:val="000000"/>
              </w:rPr>
            </w:pPr>
          </w:p>
          <w:p w:rsidR="006A1FE7" w:rsidRDefault="006A1FE7" w:rsidP="00592D20">
            <w:pPr>
              <w:jc w:val="both"/>
              <w:rPr>
                <w:color w:val="000000"/>
              </w:rPr>
            </w:pPr>
          </w:p>
          <w:p w:rsidR="006A1FE7" w:rsidRDefault="006A1FE7" w:rsidP="00592D20">
            <w:pPr>
              <w:jc w:val="both"/>
              <w:rPr>
                <w:color w:val="000000"/>
              </w:rPr>
            </w:pPr>
          </w:p>
          <w:p w:rsidR="006A1FE7" w:rsidRDefault="006A1FE7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6A1FE7" w:rsidRDefault="006A1FE7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  <w:p w:rsidR="00592D20" w:rsidRDefault="00592D20" w:rsidP="00592D20">
            <w:pPr>
              <w:jc w:val="both"/>
              <w:rPr>
                <w:color w:val="000000"/>
              </w:rPr>
            </w:pPr>
          </w:p>
        </w:tc>
      </w:tr>
    </w:tbl>
    <w:p w:rsidR="00143F0E" w:rsidRPr="0080767A" w:rsidRDefault="0080767A" w:rsidP="00E007F0">
      <w:pPr>
        <w:keepNext/>
        <w:keepLines/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rPr>
          <w:b/>
          <w:color w:val="000000"/>
        </w:rPr>
      </w:pPr>
      <w:r w:rsidRPr="0080767A">
        <w:rPr>
          <w:b/>
          <w:color w:val="000000"/>
        </w:rPr>
        <w:t>Part</w:t>
      </w:r>
      <w:r w:rsidR="007F3863">
        <w:rPr>
          <w:b/>
          <w:color w:val="000000"/>
        </w:rPr>
        <w:t xml:space="preserve"> I</w:t>
      </w:r>
      <w:r w:rsidRPr="0080767A">
        <w:rPr>
          <w:b/>
          <w:color w:val="000000"/>
        </w:rPr>
        <w:t>I: Answer the following questions</w:t>
      </w:r>
      <w:r w:rsidR="00627363">
        <w:rPr>
          <w:b/>
          <w:color w:val="000000"/>
        </w:rPr>
        <w:t>:</w:t>
      </w:r>
      <w:r w:rsidR="000B69CF">
        <w:rPr>
          <w:b/>
          <w:color w:val="000000"/>
        </w:rPr>
        <w:t xml:space="preserve"> </w:t>
      </w:r>
      <w:r w:rsidR="000B69CF">
        <w:rPr>
          <w:b/>
          <w:color w:val="000000"/>
        </w:rPr>
        <w:tab/>
      </w:r>
      <w:r w:rsidR="00EE6B76">
        <w:rPr>
          <w:b/>
          <w:color w:val="000000"/>
        </w:rPr>
        <w:tab/>
      </w:r>
      <w:r w:rsidR="00EE6B76">
        <w:rPr>
          <w:b/>
          <w:color w:val="000000"/>
        </w:rPr>
        <w:tab/>
      </w:r>
      <w:r w:rsidR="00EE6B76">
        <w:rPr>
          <w:b/>
          <w:color w:val="000000"/>
        </w:rPr>
        <w:tab/>
      </w:r>
      <w:r w:rsidR="00EE6B76">
        <w:rPr>
          <w:b/>
          <w:color w:val="000000"/>
        </w:rPr>
        <w:tab/>
      </w:r>
      <w:r w:rsidR="00806900">
        <w:rPr>
          <w:b/>
          <w:color w:val="000000"/>
        </w:rPr>
        <w:t>(0</w:t>
      </w:r>
      <w:r w:rsidR="002772E7">
        <w:rPr>
          <w:b/>
          <w:color w:val="000000"/>
        </w:rPr>
        <w:t>8</w:t>
      </w:r>
      <w:r w:rsidR="00806900">
        <w:rPr>
          <w:b/>
          <w:color w:val="000000"/>
        </w:rPr>
        <w:t xml:space="preserve"> marks each)</w:t>
      </w:r>
    </w:p>
    <w:p w:rsidR="00301BBD" w:rsidRPr="004A5911" w:rsidRDefault="004A5911" w:rsidP="004A5911">
      <w:pPr>
        <w:rPr>
          <w:bCs/>
        </w:rPr>
      </w:pPr>
      <w:r>
        <w:rPr>
          <w:bCs/>
        </w:rPr>
        <w:t xml:space="preserve">1. </w:t>
      </w:r>
      <w:r w:rsidR="0018164E" w:rsidRPr="0018164E">
        <w:rPr>
          <w:bCs/>
        </w:rPr>
        <w:t>Phillips Equipment</w:t>
      </w:r>
      <w:r w:rsidR="00E676AD">
        <w:rPr>
          <w:bCs/>
        </w:rPr>
        <w:t xml:space="preserve"> </w:t>
      </w:r>
      <w:r w:rsidR="001D7BA8" w:rsidRPr="004A5911">
        <w:rPr>
          <w:bCs/>
        </w:rPr>
        <w:t xml:space="preserve">has </w:t>
      </w:r>
      <w:r w:rsidR="00BA0534">
        <w:rPr>
          <w:bCs/>
        </w:rPr>
        <w:t>$</w:t>
      </w:r>
      <w:r w:rsidR="00DF44A2">
        <w:rPr>
          <w:bCs/>
        </w:rPr>
        <w:t>1</w:t>
      </w:r>
      <w:r w:rsidR="007D6E8B">
        <w:rPr>
          <w:bCs/>
        </w:rPr>
        <w:t>0</w:t>
      </w:r>
      <w:r w:rsidR="00BA0534">
        <w:rPr>
          <w:bCs/>
        </w:rPr>
        <w:t>0</w:t>
      </w:r>
      <w:r w:rsidR="00DF44A2">
        <w:rPr>
          <w:bCs/>
        </w:rPr>
        <w:t xml:space="preserve"> million in outstanding debt (face value)</w:t>
      </w:r>
      <w:r w:rsidR="001D7BA8" w:rsidRPr="004A5911">
        <w:rPr>
          <w:bCs/>
        </w:rPr>
        <w:t xml:space="preserve"> with a </w:t>
      </w:r>
      <w:r w:rsidR="00DF44A2">
        <w:rPr>
          <w:bCs/>
        </w:rPr>
        <w:t>current quote of</w:t>
      </w:r>
      <w:r w:rsidR="00890507">
        <w:rPr>
          <w:bCs/>
        </w:rPr>
        <w:t xml:space="preserve"> </w:t>
      </w:r>
      <w:r w:rsidR="007D6E8B">
        <w:rPr>
          <w:bCs/>
        </w:rPr>
        <w:t>1</w:t>
      </w:r>
      <w:r w:rsidR="00DF44A2">
        <w:rPr>
          <w:bCs/>
        </w:rPr>
        <w:t>15</w:t>
      </w:r>
      <w:r>
        <w:rPr>
          <w:bCs/>
        </w:rPr>
        <w:t xml:space="preserve"> and the cost of debt</w:t>
      </w:r>
      <w:r w:rsidR="00D54A37">
        <w:rPr>
          <w:bCs/>
        </w:rPr>
        <w:t xml:space="preserve"> (R</w:t>
      </w:r>
      <w:r w:rsidR="00D54A37" w:rsidRPr="00D54A37">
        <w:rPr>
          <w:bCs/>
          <w:vertAlign w:val="subscript"/>
        </w:rPr>
        <w:t>D</w:t>
      </w:r>
      <w:r w:rsidR="00D54A37">
        <w:rPr>
          <w:bCs/>
        </w:rPr>
        <w:t>)</w:t>
      </w:r>
      <w:r w:rsidR="001D7616">
        <w:rPr>
          <w:bCs/>
        </w:rPr>
        <w:t xml:space="preserve"> is </w:t>
      </w:r>
      <w:r w:rsidR="006B5C79">
        <w:rPr>
          <w:bCs/>
        </w:rPr>
        <w:t>9</w:t>
      </w:r>
      <w:r w:rsidR="00DF44A2">
        <w:rPr>
          <w:bCs/>
        </w:rPr>
        <w:t>.7</w:t>
      </w:r>
      <w:r>
        <w:rPr>
          <w:bCs/>
        </w:rPr>
        <w:t>5%.</w:t>
      </w:r>
      <w:r w:rsidR="00113830">
        <w:rPr>
          <w:bCs/>
        </w:rPr>
        <w:t xml:space="preserve"> The annual coupon rate</w:t>
      </w:r>
      <w:r w:rsidR="005B3182">
        <w:rPr>
          <w:bCs/>
        </w:rPr>
        <w:t xml:space="preserve"> of bond</w:t>
      </w:r>
      <w:r w:rsidR="00113830">
        <w:rPr>
          <w:bCs/>
        </w:rPr>
        <w:t xml:space="preserve"> is 11.5 </w:t>
      </w:r>
      <w:r w:rsidR="00113830" w:rsidRPr="00113830">
        <w:rPr>
          <w:bCs/>
        </w:rPr>
        <w:t>%</w:t>
      </w:r>
      <w:r w:rsidR="00113830">
        <w:rPr>
          <w:bCs/>
        </w:rPr>
        <w:t xml:space="preserve"> and</w:t>
      </w:r>
      <w:r w:rsidR="00113830" w:rsidRPr="00113830">
        <w:rPr>
          <w:bCs/>
        </w:rPr>
        <w:t xml:space="preserve"> </w:t>
      </w:r>
      <w:r w:rsidR="00113830">
        <w:rPr>
          <w:bCs/>
        </w:rPr>
        <w:t>8 years to maturity with</w:t>
      </w:r>
      <w:r w:rsidR="00113830" w:rsidRPr="00113830">
        <w:rPr>
          <w:bCs/>
        </w:rPr>
        <w:t xml:space="preserve"> a $1,000 face value,</w:t>
      </w:r>
    </w:p>
    <w:p w:rsidR="00301BBD" w:rsidRPr="004A5911" w:rsidRDefault="001D7BA8" w:rsidP="004A5911">
      <w:pPr>
        <w:rPr>
          <w:bCs/>
        </w:rPr>
      </w:pPr>
      <w:r w:rsidRPr="004A5911">
        <w:rPr>
          <w:bCs/>
        </w:rPr>
        <w:t xml:space="preserve">The company’s </w:t>
      </w:r>
      <w:r w:rsidR="006B5C79">
        <w:rPr>
          <w:bCs/>
        </w:rPr>
        <w:t>25</w:t>
      </w:r>
      <w:r w:rsidRPr="004A5911">
        <w:rPr>
          <w:bCs/>
        </w:rPr>
        <w:t>0,000 sha</w:t>
      </w:r>
      <w:r w:rsidR="006B5C79">
        <w:rPr>
          <w:bCs/>
        </w:rPr>
        <w:t>res of common stock sell for $55</w:t>
      </w:r>
      <w:r w:rsidRPr="004A5911">
        <w:rPr>
          <w:bCs/>
        </w:rPr>
        <w:t xml:space="preserve"> </w:t>
      </w:r>
      <w:r w:rsidR="006B5C79">
        <w:rPr>
          <w:bCs/>
        </w:rPr>
        <w:t>per share and have a beta of 1.7</w:t>
      </w:r>
      <w:r w:rsidR="006A1FE7">
        <w:rPr>
          <w:bCs/>
        </w:rPr>
        <w:t>,</w:t>
      </w:r>
      <w:r w:rsidRPr="004A5911">
        <w:rPr>
          <w:bCs/>
        </w:rPr>
        <w:t xml:space="preserve"> </w:t>
      </w:r>
      <w:r w:rsidR="006A1FE7" w:rsidRPr="004A5911">
        <w:rPr>
          <w:bCs/>
        </w:rPr>
        <w:t>the</w:t>
      </w:r>
      <w:r w:rsidRPr="004A5911">
        <w:rPr>
          <w:bCs/>
        </w:rPr>
        <w:t xml:space="preserve"> </w:t>
      </w:r>
      <w:proofErr w:type="gramStart"/>
      <w:r w:rsidRPr="004A5911">
        <w:rPr>
          <w:bCs/>
        </w:rPr>
        <w:t>risk free</w:t>
      </w:r>
      <w:proofErr w:type="gramEnd"/>
      <w:r w:rsidRPr="004A5911">
        <w:rPr>
          <w:bCs/>
        </w:rPr>
        <w:t xml:space="preserve"> rate is</w:t>
      </w:r>
      <w:r w:rsidR="001D7616">
        <w:rPr>
          <w:bCs/>
        </w:rPr>
        <w:t xml:space="preserve"> 4</w:t>
      </w:r>
      <w:r w:rsidR="00E14E23">
        <w:rPr>
          <w:bCs/>
        </w:rPr>
        <w:t>.1</w:t>
      </w:r>
      <w:r w:rsidR="001D7616">
        <w:rPr>
          <w:bCs/>
        </w:rPr>
        <w:t>%, and the market</w:t>
      </w:r>
      <w:r w:rsidR="006B5C79">
        <w:rPr>
          <w:bCs/>
        </w:rPr>
        <w:t xml:space="preserve"> risk premium</w:t>
      </w:r>
      <w:r w:rsidR="001D7616">
        <w:rPr>
          <w:bCs/>
        </w:rPr>
        <w:t xml:space="preserve"> is </w:t>
      </w:r>
      <w:r w:rsidR="006B5C79">
        <w:rPr>
          <w:bCs/>
        </w:rPr>
        <w:t xml:space="preserve">7.5 </w:t>
      </w:r>
      <w:r w:rsidRPr="004A5911">
        <w:rPr>
          <w:bCs/>
        </w:rPr>
        <w:t>%.</w:t>
      </w:r>
      <w:r w:rsidR="00A15530">
        <w:rPr>
          <w:bCs/>
        </w:rPr>
        <w:t xml:space="preserve"> </w:t>
      </w:r>
    </w:p>
    <w:p w:rsidR="008604C0" w:rsidRDefault="001D7BA8" w:rsidP="00806900">
      <w:pPr>
        <w:rPr>
          <w:bCs/>
        </w:rPr>
      </w:pPr>
      <w:r w:rsidRPr="004A5911">
        <w:rPr>
          <w:bCs/>
        </w:rPr>
        <w:lastRenderedPageBreak/>
        <w:t xml:space="preserve">Assuming a </w:t>
      </w:r>
      <w:r w:rsidR="006A1FE7">
        <w:rPr>
          <w:bCs/>
        </w:rPr>
        <w:t>30</w:t>
      </w:r>
      <w:r w:rsidRPr="004A5911">
        <w:rPr>
          <w:bCs/>
        </w:rPr>
        <w:t xml:space="preserve">% tax rate, </w:t>
      </w:r>
      <w:r w:rsidR="00A33779">
        <w:rPr>
          <w:bCs/>
        </w:rPr>
        <w:t>w</w:t>
      </w:r>
      <w:r w:rsidR="00A33779">
        <w:rPr>
          <w:color w:val="000000"/>
        </w:rPr>
        <w:t>hat discount rate (WACC) should the firm apply to a new project's cash flows if the project has the same risk as the firm's typical project? </w:t>
      </w:r>
      <w:r w:rsidR="002772E7">
        <w:rPr>
          <w:color w:val="000000"/>
        </w:rPr>
        <w:t xml:space="preserve"> </w:t>
      </w:r>
      <w:r w:rsidR="002772E7">
        <w:rPr>
          <w:color w:val="000000"/>
        </w:rPr>
        <w:tab/>
      </w:r>
      <w:r w:rsidR="002772E7">
        <w:rPr>
          <w:color w:val="000000"/>
        </w:rPr>
        <w:tab/>
      </w:r>
      <w:r w:rsidR="002772E7" w:rsidRPr="002772E7">
        <w:rPr>
          <w:b/>
          <w:color w:val="000000"/>
        </w:rPr>
        <w:t>(03 marks)</w:t>
      </w:r>
      <w:r w:rsidR="00A33779">
        <w:rPr>
          <w:color w:val="000000"/>
        </w:rPr>
        <w:br/>
      </w:r>
      <w:r w:rsidR="008604C0">
        <w:rPr>
          <w:b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7"/>
      </w:tblGrid>
      <w:tr w:rsidR="008604C0" w:rsidTr="00385C64">
        <w:tc>
          <w:tcPr>
            <w:tcW w:w="9307" w:type="dxa"/>
          </w:tcPr>
          <w:p w:rsidR="008604C0" w:rsidRDefault="008604C0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04C0" w:rsidRDefault="008604C0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334FB" w:rsidRDefault="00B334FB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72E" w:rsidRDefault="0040772E" w:rsidP="00E007F0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604C0" w:rsidRDefault="008604C0" w:rsidP="00E007F0">
      <w:pPr>
        <w:pStyle w:val="ListParagraph"/>
        <w:spacing w:after="0"/>
        <w:ind w:left="0"/>
        <w:rPr>
          <w:rFonts w:ascii="Times New Roman" w:hAnsi="Times New Roman" w:cs="Times New Roman"/>
          <w:b/>
          <w:bCs/>
        </w:rPr>
      </w:pPr>
      <w:bookmarkStart w:id="0" w:name="_GoBack"/>
    </w:p>
    <w:bookmarkEnd w:id="0"/>
    <w:p w:rsidR="008604C0" w:rsidRDefault="004A5911" w:rsidP="00E007F0">
      <w:pPr>
        <w:keepNext/>
        <w:keepLines/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lastRenderedPageBreak/>
        <w:t>2</w:t>
      </w:r>
      <w:r w:rsidR="008604C0">
        <w:rPr>
          <w:color w:val="000000"/>
        </w:rPr>
        <w:t xml:space="preserve">. </w:t>
      </w:r>
      <w:r w:rsidR="008604C0" w:rsidRPr="00FE2CA0">
        <w:rPr>
          <w:color w:val="000000"/>
        </w:rPr>
        <w:t>What is the standard deviation of the returns on a $</w:t>
      </w:r>
      <w:r w:rsidR="00BC401E">
        <w:rPr>
          <w:color w:val="000000"/>
        </w:rPr>
        <w:t>15</w:t>
      </w:r>
      <w:r w:rsidR="008604C0" w:rsidRPr="00FE2CA0">
        <w:rPr>
          <w:color w:val="000000"/>
        </w:rPr>
        <w:t xml:space="preserve">0,000 portfolio which consists of </w:t>
      </w:r>
      <w:r w:rsidR="00BC401E">
        <w:rPr>
          <w:color w:val="000000"/>
        </w:rPr>
        <w:t xml:space="preserve">two Abbott labs </w:t>
      </w:r>
      <w:r w:rsidR="008604C0" w:rsidRPr="00FE2CA0">
        <w:rPr>
          <w:color w:val="000000"/>
        </w:rPr>
        <w:t xml:space="preserve">and </w:t>
      </w:r>
      <w:r w:rsidR="00BC401E">
        <w:rPr>
          <w:color w:val="000000"/>
        </w:rPr>
        <w:t>Alaska Air</w:t>
      </w:r>
      <w:r w:rsidR="008604C0" w:rsidRPr="00FE2CA0">
        <w:rPr>
          <w:color w:val="000000"/>
        </w:rPr>
        <w:t xml:space="preserve">? </w:t>
      </w:r>
      <w:r w:rsidR="00BC401E">
        <w:rPr>
          <w:color w:val="000000"/>
        </w:rPr>
        <w:t xml:space="preserve">Abbott labs </w:t>
      </w:r>
      <w:r w:rsidR="008604C0" w:rsidRPr="00FE2CA0">
        <w:rPr>
          <w:color w:val="000000"/>
        </w:rPr>
        <w:t>is valued at $</w:t>
      </w:r>
      <w:r w:rsidR="00BC401E">
        <w:rPr>
          <w:color w:val="000000"/>
        </w:rPr>
        <w:t>5</w:t>
      </w:r>
      <w:r w:rsidR="00A1215B">
        <w:rPr>
          <w:color w:val="000000"/>
        </w:rPr>
        <w:t xml:space="preserve">0,000 and </w:t>
      </w:r>
      <w:r w:rsidR="00BC401E">
        <w:rPr>
          <w:color w:val="000000"/>
        </w:rPr>
        <w:t>Alaska air is at $ 1</w:t>
      </w:r>
      <w:r w:rsidR="00A1215B">
        <w:rPr>
          <w:color w:val="000000"/>
        </w:rPr>
        <w:t>0</w:t>
      </w:r>
      <w:r w:rsidR="00BC401E">
        <w:rPr>
          <w:color w:val="000000"/>
        </w:rPr>
        <w:t>0</w:t>
      </w:r>
      <w:r w:rsidR="008604C0" w:rsidRPr="00FE2CA0">
        <w:rPr>
          <w:color w:val="000000"/>
        </w:rPr>
        <w:t>,000.</w:t>
      </w:r>
      <w:r w:rsidR="008604C0">
        <w:rPr>
          <w:color w:val="000000"/>
        </w:rPr>
        <w:t xml:space="preserve"> </w:t>
      </w:r>
      <w:r w:rsidR="002772E7">
        <w:rPr>
          <w:color w:val="000000"/>
        </w:rPr>
        <w:t xml:space="preserve">  </w:t>
      </w:r>
      <w:r w:rsidR="002772E7">
        <w:rPr>
          <w:color w:val="000000"/>
        </w:rPr>
        <w:tab/>
      </w:r>
      <w:r w:rsidR="002772E7">
        <w:rPr>
          <w:color w:val="000000"/>
        </w:rPr>
        <w:tab/>
      </w:r>
      <w:r w:rsidR="002772E7">
        <w:rPr>
          <w:color w:val="000000"/>
        </w:rPr>
        <w:tab/>
      </w:r>
      <w:r w:rsidR="00BC401E">
        <w:rPr>
          <w:color w:val="000000"/>
        </w:rPr>
        <w:tab/>
      </w:r>
      <w:r w:rsidR="00BC401E">
        <w:rPr>
          <w:color w:val="000000"/>
        </w:rPr>
        <w:tab/>
      </w:r>
      <w:r w:rsidR="00BC401E">
        <w:rPr>
          <w:color w:val="000000"/>
        </w:rPr>
        <w:tab/>
      </w:r>
      <w:r w:rsidR="00BC401E">
        <w:rPr>
          <w:color w:val="000000"/>
        </w:rPr>
        <w:tab/>
      </w:r>
      <w:r w:rsidR="00BC401E">
        <w:rPr>
          <w:color w:val="000000"/>
        </w:rPr>
        <w:tab/>
      </w:r>
      <w:r w:rsidR="00BC401E">
        <w:rPr>
          <w:color w:val="000000"/>
        </w:rPr>
        <w:tab/>
      </w:r>
      <w:r w:rsidR="00BC401E">
        <w:rPr>
          <w:color w:val="000000"/>
        </w:rPr>
        <w:tab/>
      </w:r>
      <w:r w:rsidR="00BC401E">
        <w:rPr>
          <w:color w:val="000000"/>
        </w:rPr>
        <w:tab/>
      </w:r>
      <w:r w:rsidR="002772E7" w:rsidRPr="002772E7">
        <w:rPr>
          <w:b/>
          <w:color w:val="000000"/>
        </w:rPr>
        <w:t>(03 marks)</w:t>
      </w:r>
      <w:r w:rsidR="008604C0" w:rsidRPr="00FE2CA0">
        <w:rPr>
          <w:color w:val="000000"/>
        </w:rPr>
        <w:br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1403"/>
        <w:gridCol w:w="1401"/>
        <w:gridCol w:w="1342"/>
      </w:tblGrid>
      <w:tr w:rsidR="00CB406B" w:rsidTr="00CB406B">
        <w:trPr>
          <w:jc w:val="center"/>
        </w:trPr>
        <w:tc>
          <w:tcPr>
            <w:tcW w:w="2056" w:type="dxa"/>
          </w:tcPr>
          <w:p w:rsidR="00CB406B" w:rsidRPr="00CB406B" w:rsidRDefault="00CB406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b/>
                <w:color w:val="000000"/>
                <w:u w:val="single"/>
              </w:rPr>
            </w:pPr>
            <w:r w:rsidRPr="00CB406B">
              <w:rPr>
                <w:b/>
                <w:color w:val="000000"/>
                <w:u w:val="single"/>
              </w:rPr>
              <w:t>State of Economy</w:t>
            </w:r>
          </w:p>
        </w:tc>
        <w:tc>
          <w:tcPr>
            <w:tcW w:w="1403" w:type="dxa"/>
          </w:tcPr>
          <w:p w:rsidR="00CB406B" w:rsidRPr="00CB406B" w:rsidRDefault="00CB406B" w:rsidP="00CB406B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u w:val="single"/>
              </w:rPr>
            </w:pPr>
            <w:r w:rsidRPr="00CB406B">
              <w:rPr>
                <w:b/>
                <w:color w:val="000000"/>
                <w:u w:val="single"/>
              </w:rPr>
              <w:t>Probability</w:t>
            </w:r>
          </w:p>
        </w:tc>
        <w:tc>
          <w:tcPr>
            <w:tcW w:w="2743" w:type="dxa"/>
            <w:gridSpan w:val="2"/>
          </w:tcPr>
          <w:p w:rsidR="00CB406B" w:rsidRPr="00CB406B" w:rsidRDefault="00CB406B" w:rsidP="00CB406B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u w:val="single"/>
              </w:rPr>
            </w:pPr>
            <w:r w:rsidRPr="00CB406B">
              <w:rPr>
                <w:b/>
                <w:color w:val="000000"/>
                <w:u w:val="single"/>
              </w:rPr>
              <w:t>Returns if State Occurs</w:t>
            </w:r>
          </w:p>
        </w:tc>
      </w:tr>
      <w:tr w:rsidR="00CB406B" w:rsidTr="00BC401E">
        <w:trPr>
          <w:jc w:val="center"/>
        </w:trPr>
        <w:tc>
          <w:tcPr>
            <w:tcW w:w="2056" w:type="dxa"/>
          </w:tcPr>
          <w:p w:rsidR="00CB406B" w:rsidRPr="00CB406B" w:rsidRDefault="00CB406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1403" w:type="dxa"/>
          </w:tcPr>
          <w:p w:rsidR="00CB406B" w:rsidRPr="00CB406B" w:rsidRDefault="00CB406B" w:rsidP="00CB406B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1401" w:type="dxa"/>
          </w:tcPr>
          <w:p w:rsidR="00CB406B" w:rsidRPr="00CB406B" w:rsidRDefault="00BC401E" w:rsidP="00BC401E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u w:val="single"/>
              </w:rPr>
            </w:pPr>
            <w:r w:rsidRPr="00BC401E">
              <w:rPr>
                <w:b/>
                <w:color w:val="000000"/>
                <w:u w:val="single"/>
              </w:rPr>
              <w:t>A</w:t>
            </w:r>
            <w:r>
              <w:rPr>
                <w:b/>
                <w:color w:val="000000"/>
                <w:u w:val="single"/>
              </w:rPr>
              <w:t xml:space="preserve">BT </w:t>
            </w:r>
            <w:r w:rsidRPr="00BC401E">
              <w:rPr>
                <w:b/>
                <w:color w:val="000000"/>
                <w:u w:val="single"/>
              </w:rPr>
              <w:t>labs</w:t>
            </w:r>
          </w:p>
        </w:tc>
        <w:tc>
          <w:tcPr>
            <w:tcW w:w="1342" w:type="dxa"/>
          </w:tcPr>
          <w:p w:rsidR="00CB406B" w:rsidRPr="00CB406B" w:rsidRDefault="00BC401E" w:rsidP="00BC401E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u w:val="single"/>
              </w:rPr>
            </w:pPr>
            <w:r w:rsidRPr="00BC401E">
              <w:rPr>
                <w:b/>
                <w:color w:val="000000"/>
                <w:u w:val="single"/>
              </w:rPr>
              <w:t>Alaska Air</w:t>
            </w:r>
          </w:p>
        </w:tc>
      </w:tr>
      <w:tr w:rsidR="00CB406B" w:rsidTr="00BC401E">
        <w:trPr>
          <w:jc w:val="center"/>
        </w:trPr>
        <w:tc>
          <w:tcPr>
            <w:tcW w:w="2056" w:type="dxa"/>
          </w:tcPr>
          <w:p w:rsidR="00CB406B" w:rsidRDefault="00CB406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Boom</w:t>
            </w:r>
          </w:p>
        </w:tc>
        <w:tc>
          <w:tcPr>
            <w:tcW w:w="1403" w:type="dxa"/>
          </w:tcPr>
          <w:p w:rsidR="00CB406B" w:rsidRDefault="00BC401E" w:rsidP="00CB406B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B406B">
              <w:rPr>
                <w:color w:val="000000"/>
              </w:rPr>
              <w:t>5 %</w:t>
            </w:r>
          </w:p>
        </w:tc>
        <w:tc>
          <w:tcPr>
            <w:tcW w:w="1401" w:type="dxa"/>
          </w:tcPr>
          <w:p w:rsidR="00CB406B" w:rsidRDefault="004A7D8F" w:rsidP="00BC401E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CB406B">
              <w:rPr>
                <w:color w:val="000000"/>
              </w:rPr>
              <w:t xml:space="preserve"> %</w:t>
            </w:r>
          </w:p>
        </w:tc>
        <w:tc>
          <w:tcPr>
            <w:tcW w:w="1342" w:type="dxa"/>
          </w:tcPr>
          <w:p w:rsidR="00CB406B" w:rsidRDefault="004A7D8F" w:rsidP="00BC401E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CB406B">
              <w:rPr>
                <w:color w:val="000000"/>
              </w:rPr>
              <w:t xml:space="preserve"> %</w:t>
            </w:r>
          </w:p>
        </w:tc>
      </w:tr>
      <w:tr w:rsidR="00CB406B" w:rsidTr="00BC401E">
        <w:trPr>
          <w:jc w:val="center"/>
        </w:trPr>
        <w:tc>
          <w:tcPr>
            <w:tcW w:w="2056" w:type="dxa"/>
          </w:tcPr>
          <w:p w:rsidR="00CB406B" w:rsidRDefault="00CB406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Normal</w:t>
            </w:r>
          </w:p>
        </w:tc>
        <w:tc>
          <w:tcPr>
            <w:tcW w:w="1403" w:type="dxa"/>
          </w:tcPr>
          <w:p w:rsidR="00CB406B" w:rsidRDefault="00BC401E" w:rsidP="00CB406B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  <w:r w:rsidR="00CB406B">
              <w:rPr>
                <w:color w:val="000000"/>
              </w:rPr>
              <w:t xml:space="preserve"> %</w:t>
            </w:r>
          </w:p>
        </w:tc>
        <w:tc>
          <w:tcPr>
            <w:tcW w:w="1401" w:type="dxa"/>
          </w:tcPr>
          <w:p w:rsidR="00CB406B" w:rsidRDefault="004A7D8F" w:rsidP="00BC401E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CB406B">
              <w:rPr>
                <w:color w:val="000000"/>
              </w:rPr>
              <w:t xml:space="preserve"> %</w:t>
            </w:r>
          </w:p>
        </w:tc>
        <w:tc>
          <w:tcPr>
            <w:tcW w:w="1342" w:type="dxa"/>
          </w:tcPr>
          <w:p w:rsidR="00CB406B" w:rsidRDefault="004A7D8F" w:rsidP="00BC401E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1B0804">
              <w:rPr>
                <w:color w:val="000000"/>
              </w:rPr>
              <w:t xml:space="preserve"> </w:t>
            </w:r>
            <w:r w:rsidR="00CB406B">
              <w:rPr>
                <w:color w:val="000000"/>
              </w:rPr>
              <w:t>%</w:t>
            </w:r>
          </w:p>
        </w:tc>
      </w:tr>
      <w:tr w:rsidR="00CB406B" w:rsidTr="00BC401E">
        <w:trPr>
          <w:jc w:val="center"/>
        </w:trPr>
        <w:tc>
          <w:tcPr>
            <w:tcW w:w="2056" w:type="dxa"/>
          </w:tcPr>
          <w:p w:rsidR="00CB406B" w:rsidRDefault="00CB406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Recession</w:t>
            </w:r>
          </w:p>
        </w:tc>
        <w:tc>
          <w:tcPr>
            <w:tcW w:w="1403" w:type="dxa"/>
          </w:tcPr>
          <w:p w:rsidR="00CB406B" w:rsidRDefault="00BC401E" w:rsidP="00CB406B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CB406B">
              <w:rPr>
                <w:color w:val="000000"/>
              </w:rPr>
              <w:t xml:space="preserve"> %</w:t>
            </w:r>
          </w:p>
        </w:tc>
        <w:tc>
          <w:tcPr>
            <w:tcW w:w="1401" w:type="dxa"/>
          </w:tcPr>
          <w:p w:rsidR="00CB406B" w:rsidRDefault="004A7D8F" w:rsidP="00BC401E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-5</w:t>
            </w:r>
            <w:r w:rsidR="00CB406B">
              <w:rPr>
                <w:color w:val="000000"/>
              </w:rPr>
              <w:t xml:space="preserve"> %</w:t>
            </w:r>
          </w:p>
        </w:tc>
        <w:tc>
          <w:tcPr>
            <w:tcW w:w="1342" w:type="dxa"/>
          </w:tcPr>
          <w:p w:rsidR="00CB406B" w:rsidRDefault="004A7D8F" w:rsidP="006A1FE7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B406B">
              <w:rPr>
                <w:color w:val="000000"/>
              </w:rPr>
              <w:t xml:space="preserve"> %</w:t>
            </w:r>
          </w:p>
        </w:tc>
      </w:tr>
    </w:tbl>
    <w:p w:rsidR="00CB406B" w:rsidRPr="00FE2CA0" w:rsidRDefault="00CB406B" w:rsidP="00E007F0">
      <w:pPr>
        <w:keepNext/>
        <w:keepLines/>
        <w:widowControl w:val="0"/>
        <w:autoSpaceDE w:val="0"/>
        <w:autoSpaceDN w:val="0"/>
        <w:adjustRightInd w:val="0"/>
        <w:rPr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07"/>
      </w:tblGrid>
      <w:tr w:rsidR="008604C0" w:rsidRPr="00CA1FAB" w:rsidTr="00385C64">
        <w:tc>
          <w:tcPr>
            <w:tcW w:w="9307" w:type="dxa"/>
          </w:tcPr>
          <w:p w:rsidR="008604C0" w:rsidRDefault="008604C0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52C98">
              <w:rPr>
                <w:color w:val="000000"/>
              </w:rPr>
              <w:t> </w:t>
            </w: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334FB" w:rsidRDefault="00B334F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334FB" w:rsidRDefault="00B334F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334FB" w:rsidRDefault="00B334F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334FB" w:rsidRDefault="00B334F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334FB" w:rsidRDefault="00B334F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334FB" w:rsidRDefault="00B334F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334FB" w:rsidRDefault="00B334F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334FB" w:rsidRDefault="00B334F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334FB" w:rsidRDefault="00B334FB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0772E" w:rsidRDefault="0040772E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604C0" w:rsidRDefault="008604C0" w:rsidP="00E007F0">
            <w:pPr>
              <w:keepNext/>
              <w:keepLines/>
              <w:widowControl w:val="0"/>
              <w:tabs>
                <w:tab w:val="left" w:pos="1596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604C0" w:rsidRDefault="008604C0" w:rsidP="00E007F0">
            <w:pPr>
              <w:keepNext/>
              <w:keepLines/>
              <w:widowControl w:val="0"/>
              <w:tabs>
                <w:tab w:val="left" w:pos="1596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  <w:p w:rsidR="008604C0" w:rsidRDefault="008604C0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A5911" w:rsidRDefault="004A5911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A5911" w:rsidRDefault="004A5911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4A5911" w:rsidRPr="00CA1FAB" w:rsidRDefault="004A5911" w:rsidP="00E007F0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8604C0" w:rsidRDefault="008604C0" w:rsidP="00E007F0">
      <w:pPr>
        <w:pStyle w:val="ListParagraph"/>
        <w:spacing w:after="0"/>
        <w:ind w:left="0"/>
        <w:rPr>
          <w:rFonts w:ascii="Times New Roman" w:hAnsi="Times New Roman" w:cs="Times New Roman"/>
          <w:b/>
          <w:bCs/>
        </w:rPr>
      </w:pPr>
    </w:p>
    <w:p w:rsidR="00A0590B" w:rsidRPr="009659A7" w:rsidRDefault="001B0804" w:rsidP="00143B60">
      <w:pPr>
        <w:keepNext/>
        <w:keepLines/>
        <w:widowControl w:val="0"/>
        <w:autoSpaceDE w:val="0"/>
        <w:autoSpaceDN w:val="0"/>
        <w:adjustRightInd w:val="0"/>
        <w:spacing w:before="319" w:after="319"/>
        <w:rPr>
          <w:b/>
          <w:color w:val="000000"/>
        </w:rPr>
      </w:pPr>
      <w:r w:rsidRPr="009659A7">
        <w:rPr>
          <w:color w:val="000000"/>
        </w:rPr>
        <w:lastRenderedPageBreak/>
        <w:t>3.</w:t>
      </w:r>
      <w:r w:rsidR="00A0590B" w:rsidRPr="009659A7">
        <w:rPr>
          <w:color w:val="000000"/>
        </w:rPr>
        <w:t> </w:t>
      </w:r>
      <w:r w:rsidR="00143B60" w:rsidRPr="009659A7">
        <w:rPr>
          <w:color w:val="000000"/>
        </w:rPr>
        <w:t xml:space="preserve">Which one of the following stocks is correctly priced if the risk-free rate of return is </w:t>
      </w:r>
      <w:r w:rsidR="009659A7" w:rsidRPr="009659A7">
        <w:rPr>
          <w:color w:val="000000"/>
        </w:rPr>
        <w:t>4.5</w:t>
      </w:r>
      <w:r w:rsidR="00143B60" w:rsidRPr="009659A7">
        <w:rPr>
          <w:color w:val="000000"/>
        </w:rPr>
        <w:t xml:space="preserve"> percent and the market rate of return is </w:t>
      </w:r>
      <w:r w:rsidR="009659A7" w:rsidRPr="009659A7">
        <w:rPr>
          <w:color w:val="000000"/>
        </w:rPr>
        <w:t>13</w:t>
      </w:r>
      <w:r w:rsidR="00143B60" w:rsidRPr="009659A7">
        <w:rPr>
          <w:color w:val="000000"/>
        </w:rPr>
        <w:t>.</w:t>
      </w:r>
      <w:r w:rsidR="00E14E23">
        <w:rPr>
          <w:color w:val="000000"/>
        </w:rPr>
        <w:t>67</w:t>
      </w:r>
      <w:r w:rsidR="00143B60" w:rsidRPr="009659A7">
        <w:rPr>
          <w:color w:val="000000"/>
        </w:rPr>
        <w:t xml:space="preserve"> percent?</w:t>
      </w:r>
      <w:r w:rsidR="002772E7" w:rsidRPr="009659A7">
        <w:rPr>
          <w:color w:val="000000"/>
        </w:rPr>
        <w:tab/>
      </w:r>
      <w:r w:rsidR="002772E7" w:rsidRPr="009659A7">
        <w:rPr>
          <w:color w:val="000000"/>
        </w:rPr>
        <w:tab/>
      </w:r>
      <w:r w:rsidR="002772E7" w:rsidRPr="009659A7">
        <w:rPr>
          <w:color w:val="000000"/>
        </w:rPr>
        <w:tab/>
      </w:r>
      <w:r w:rsidR="002772E7" w:rsidRPr="009659A7">
        <w:rPr>
          <w:b/>
          <w:color w:val="000000"/>
        </w:rPr>
        <w:t>(02 marks)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0"/>
        <w:gridCol w:w="803"/>
        <w:gridCol w:w="1823"/>
      </w:tblGrid>
      <w:tr w:rsidR="00EB189F" w:rsidRPr="009659A7" w:rsidTr="009659A7">
        <w:trPr>
          <w:trHeight w:val="593"/>
          <w:jc w:val="center"/>
        </w:trPr>
        <w:tc>
          <w:tcPr>
            <w:tcW w:w="910" w:type="dxa"/>
          </w:tcPr>
          <w:p w:rsidR="00EB189F" w:rsidRPr="009659A7" w:rsidRDefault="00EB189F" w:rsidP="009659A7">
            <w:pPr>
              <w:jc w:val="center"/>
              <w:rPr>
                <w:rStyle w:val="Emphasis"/>
                <w:b/>
                <w:i w:val="0"/>
              </w:rPr>
            </w:pPr>
            <w:r w:rsidRPr="009659A7">
              <w:rPr>
                <w:rStyle w:val="Emphasis"/>
                <w:b/>
                <w:i w:val="0"/>
              </w:rPr>
              <w:t>Stock</w:t>
            </w:r>
          </w:p>
        </w:tc>
        <w:tc>
          <w:tcPr>
            <w:tcW w:w="803" w:type="dxa"/>
          </w:tcPr>
          <w:p w:rsidR="00EB189F" w:rsidRPr="009659A7" w:rsidRDefault="00EB189F" w:rsidP="009659A7">
            <w:pPr>
              <w:jc w:val="center"/>
              <w:rPr>
                <w:rStyle w:val="Emphasis"/>
                <w:b/>
                <w:i w:val="0"/>
              </w:rPr>
            </w:pPr>
            <w:r w:rsidRPr="009659A7">
              <w:rPr>
                <w:rStyle w:val="Emphasis"/>
                <w:b/>
                <w:i w:val="0"/>
              </w:rPr>
              <w:t>Beta</w:t>
            </w:r>
          </w:p>
        </w:tc>
        <w:tc>
          <w:tcPr>
            <w:tcW w:w="1823" w:type="dxa"/>
          </w:tcPr>
          <w:p w:rsidR="00EB189F" w:rsidRPr="009659A7" w:rsidRDefault="00EB189F" w:rsidP="009659A7">
            <w:pPr>
              <w:jc w:val="center"/>
              <w:rPr>
                <w:rStyle w:val="Emphasis"/>
                <w:b/>
                <w:i w:val="0"/>
              </w:rPr>
            </w:pPr>
            <w:r w:rsidRPr="009659A7">
              <w:rPr>
                <w:rStyle w:val="Emphasis"/>
                <w:b/>
                <w:i w:val="0"/>
              </w:rPr>
              <w:t>Expected Return</w:t>
            </w:r>
          </w:p>
        </w:tc>
      </w:tr>
      <w:tr w:rsidR="00EB189F" w:rsidRPr="009659A7" w:rsidTr="009659A7">
        <w:trPr>
          <w:jc w:val="center"/>
        </w:trPr>
        <w:tc>
          <w:tcPr>
            <w:tcW w:w="910" w:type="dxa"/>
          </w:tcPr>
          <w:p w:rsidR="00EB189F" w:rsidRPr="009659A7" w:rsidRDefault="00EB189F" w:rsidP="009659A7">
            <w:pPr>
              <w:jc w:val="center"/>
              <w:rPr>
                <w:rStyle w:val="Emphasis"/>
                <w:i w:val="0"/>
              </w:rPr>
            </w:pPr>
            <w:r w:rsidRPr="009659A7">
              <w:rPr>
                <w:rStyle w:val="Emphasis"/>
                <w:i w:val="0"/>
              </w:rPr>
              <w:t>A</w:t>
            </w:r>
          </w:p>
        </w:tc>
        <w:tc>
          <w:tcPr>
            <w:tcW w:w="803" w:type="dxa"/>
          </w:tcPr>
          <w:p w:rsidR="00EB189F" w:rsidRPr="009659A7" w:rsidRDefault="009659A7" w:rsidP="009659A7">
            <w:pPr>
              <w:jc w:val="center"/>
              <w:rPr>
                <w:rStyle w:val="Emphasis"/>
                <w:i w:val="0"/>
              </w:rPr>
            </w:pPr>
            <w:r w:rsidRPr="009659A7">
              <w:rPr>
                <w:rStyle w:val="Emphasis"/>
                <w:i w:val="0"/>
              </w:rPr>
              <w:t>1.25</w:t>
            </w:r>
          </w:p>
        </w:tc>
        <w:tc>
          <w:tcPr>
            <w:tcW w:w="1823" w:type="dxa"/>
          </w:tcPr>
          <w:p w:rsidR="00EB189F" w:rsidRPr="009659A7" w:rsidRDefault="009659A7" w:rsidP="009659A7">
            <w:pPr>
              <w:jc w:val="center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14. 35%</w:t>
            </w:r>
          </w:p>
        </w:tc>
      </w:tr>
      <w:tr w:rsidR="00EB189F" w:rsidRPr="009659A7" w:rsidTr="009659A7">
        <w:trPr>
          <w:jc w:val="center"/>
        </w:trPr>
        <w:tc>
          <w:tcPr>
            <w:tcW w:w="910" w:type="dxa"/>
          </w:tcPr>
          <w:p w:rsidR="00EB189F" w:rsidRPr="009659A7" w:rsidRDefault="00EB189F" w:rsidP="009659A7">
            <w:pPr>
              <w:jc w:val="center"/>
              <w:rPr>
                <w:rStyle w:val="Emphasis"/>
                <w:i w:val="0"/>
              </w:rPr>
            </w:pPr>
            <w:r w:rsidRPr="009659A7">
              <w:rPr>
                <w:rStyle w:val="Emphasis"/>
                <w:i w:val="0"/>
              </w:rPr>
              <w:t>B</w:t>
            </w:r>
          </w:p>
        </w:tc>
        <w:tc>
          <w:tcPr>
            <w:tcW w:w="803" w:type="dxa"/>
          </w:tcPr>
          <w:p w:rsidR="00EB189F" w:rsidRPr="009659A7" w:rsidRDefault="009659A7" w:rsidP="009659A7">
            <w:pPr>
              <w:jc w:val="center"/>
              <w:rPr>
                <w:rStyle w:val="Emphasis"/>
                <w:i w:val="0"/>
              </w:rPr>
            </w:pPr>
            <w:r w:rsidRPr="009659A7">
              <w:rPr>
                <w:rStyle w:val="Emphasis"/>
                <w:i w:val="0"/>
              </w:rPr>
              <w:t>2.10</w:t>
            </w:r>
          </w:p>
        </w:tc>
        <w:tc>
          <w:tcPr>
            <w:tcW w:w="1823" w:type="dxa"/>
          </w:tcPr>
          <w:p w:rsidR="00EB189F" w:rsidRPr="009659A7" w:rsidRDefault="009659A7" w:rsidP="009659A7">
            <w:pPr>
              <w:jc w:val="center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23.45%</w:t>
            </w:r>
          </w:p>
        </w:tc>
      </w:tr>
      <w:tr w:rsidR="00EB189F" w:rsidRPr="009659A7" w:rsidTr="009659A7">
        <w:trPr>
          <w:jc w:val="center"/>
        </w:trPr>
        <w:tc>
          <w:tcPr>
            <w:tcW w:w="910" w:type="dxa"/>
          </w:tcPr>
          <w:p w:rsidR="00EB189F" w:rsidRPr="009659A7" w:rsidRDefault="00EB189F" w:rsidP="009659A7">
            <w:pPr>
              <w:jc w:val="center"/>
              <w:rPr>
                <w:rStyle w:val="Emphasis"/>
                <w:i w:val="0"/>
              </w:rPr>
            </w:pPr>
            <w:r w:rsidRPr="009659A7">
              <w:rPr>
                <w:rStyle w:val="Emphasis"/>
                <w:i w:val="0"/>
              </w:rPr>
              <w:t>C</w:t>
            </w:r>
          </w:p>
        </w:tc>
        <w:tc>
          <w:tcPr>
            <w:tcW w:w="803" w:type="dxa"/>
          </w:tcPr>
          <w:p w:rsidR="00EB189F" w:rsidRPr="009659A7" w:rsidRDefault="009659A7" w:rsidP="009659A7">
            <w:pPr>
              <w:jc w:val="center"/>
              <w:rPr>
                <w:rStyle w:val="Emphasis"/>
                <w:i w:val="0"/>
              </w:rPr>
            </w:pPr>
            <w:r w:rsidRPr="009659A7">
              <w:rPr>
                <w:rStyle w:val="Emphasis"/>
                <w:i w:val="0"/>
              </w:rPr>
              <w:t>0.65</w:t>
            </w:r>
          </w:p>
        </w:tc>
        <w:tc>
          <w:tcPr>
            <w:tcW w:w="1823" w:type="dxa"/>
          </w:tcPr>
          <w:p w:rsidR="00EB189F" w:rsidRPr="009659A7" w:rsidRDefault="009659A7" w:rsidP="009659A7">
            <w:pPr>
              <w:jc w:val="center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10.5%</w:t>
            </w:r>
          </w:p>
        </w:tc>
      </w:tr>
      <w:tr w:rsidR="00EB189F" w:rsidRPr="009659A7" w:rsidTr="009659A7">
        <w:trPr>
          <w:jc w:val="center"/>
        </w:trPr>
        <w:tc>
          <w:tcPr>
            <w:tcW w:w="910" w:type="dxa"/>
          </w:tcPr>
          <w:p w:rsidR="00EB189F" w:rsidRPr="009659A7" w:rsidRDefault="00EB189F" w:rsidP="009659A7">
            <w:pPr>
              <w:jc w:val="center"/>
              <w:rPr>
                <w:rStyle w:val="Emphasis"/>
                <w:i w:val="0"/>
              </w:rPr>
            </w:pPr>
            <w:r w:rsidRPr="009659A7">
              <w:rPr>
                <w:rStyle w:val="Emphasis"/>
                <w:i w:val="0"/>
              </w:rPr>
              <w:t>D</w:t>
            </w:r>
          </w:p>
        </w:tc>
        <w:tc>
          <w:tcPr>
            <w:tcW w:w="803" w:type="dxa"/>
          </w:tcPr>
          <w:p w:rsidR="00EB189F" w:rsidRPr="009659A7" w:rsidRDefault="009659A7" w:rsidP="009659A7">
            <w:pPr>
              <w:jc w:val="center"/>
              <w:rPr>
                <w:rStyle w:val="Emphasis"/>
                <w:i w:val="0"/>
              </w:rPr>
            </w:pPr>
            <w:r w:rsidRPr="009659A7">
              <w:rPr>
                <w:rStyle w:val="Emphasis"/>
                <w:i w:val="0"/>
              </w:rPr>
              <w:t>1.65</w:t>
            </w:r>
          </w:p>
        </w:tc>
        <w:tc>
          <w:tcPr>
            <w:tcW w:w="1823" w:type="dxa"/>
          </w:tcPr>
          <w:p w:rsidR="00EB189F" w:rsidRPr="009659A7" w:rsidRDefault="009659A7" w:rsidP="009659A7">
            <w:pPr>
              <w:jc w:val="center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18.75%</w:t>
            </w:r>
          </w:p>
        </w:tc>
      </w:tr>
    </w:tbl>
    <w:tbl>
      <w:tblPr>
        <w:tblStyle w:val="TableGrid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9307"/>
      </w:tblGrid>
      <w:tr w:rsidR="009659A7" w:rsidTr="009659A7">
        <w:tc>
          <w:tcPr>
            <w:tcW w:w="9307" w:type="dxa"/>
          </w:tcPr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9659A7" w:rsidRDefault="009659A7" w:rsidP="009659A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1B0804" w:rsidRPr="002772E7" w:rsidRDefault="002772E7" w:rsidP="002772E7">
      <w:pPr>
        <w:keepNext/>
        <w:keepLines/>
        <w:widowControl w:val="0"/>
        <w:autoSpaceDE w:val="0"/>
        <w:autoSpaceDN w:val="0"/>
        <w:adjustRightInd w:val="0"/>
        <w:spacing w:before="319" w:after="319"/>
        <w:jc w:val="right"/>
        <w:rPr>
          <w:i/>
          <w:color w:val="000000"/>
          <w:sz w:val="18"/>
          <w:szCs w:val="18"/>
        </w:rPr>
      </w:pPr>
      <w:r w:rsidRPr="002772E7">
        <w:rPr>
          <w:i/>
          <w:color w:val="000000"/>
          <w:sz w:val="18"/>
          <w:szCs w:val="18"/>
        </w:rPr>
        <w:t>Good Luck</w:t>
      </w:r>
    </w:p>
    <w:p w:rsidR="001B0804" w:rsidRDefault="001B0804" w:rsidP="00A0590B">
      <w:pPr>
        <w:keepNext/>
        <w:keepLines/>
        <w:widowControl w:val="0"/>
        <w:autoSpaceDE w:val="0"/>
        <w:autoSpaceDN w:val="0"/>
        <w:adjustRightInd w:val="0"/>
        <w:spacing w:before="319" w:after="319"/>
        <w:rPr>
          <w:color w:val="000000"/>
        </w:rPr>
      </w:pPr>
    </w:p>
    <w:p w:rsidR="00190144" w:rsidRDefault="00190144" w:rsidP="00190144">
      <w:pPr>
        <w:keepNext/>
        <w:keepLines/>
        <w:widowControl w:val="0"/>
        <w:autoSpaceDE w:val="0"/>
        <w:autoSpaceDN w:val="0"/>
        <w:adjustRightInd w:val="0"/>
        <w:spacing w:before="319" w:after="319"/>
        <w:rPr>
          <w:color w:val="000000"/>
        </w:rPr>
      </w:pPr>
    </w:p>
    <w:p w:rsidR="00190144" w:rsidRDefault="00190144" w:rsidP="00ED50BE">
      <w:pPr>
        <w:pStyle w:val="ListParagraph"/>
        <w:spacing w:after="0"/>
        <w:ind w:left="0"/>
        <w:rPr>
          <w:rFonts w:ascii="Times New Roman" w:hAnsi="Times New Roman" w:cs="Times New Roman"/>
          <w:b/>
          <w:bCs/>
        </w:rPr>
      </w:pPr>
    </w:p>
    <w:sectPr w:rsidR="00190144" w:rsidSect="00E340CF">
      <w:headerReference w:type="default" r:id="rId8"/>
      <w:footerReference w:type="default" r:id="rId9"/>
      <w:pgSz w:w="11909" w:h="16834" w:code="9"/>
      <w:pgMar w:top="1350" w:right="1296" w:bottom="1440" w:left="1296" w:header="180" w:footer="4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530" w:rsidRDefault="001A0530">
      <w:r>
        <w:separator/>
      </w:r>
    </w:p>
  </w:endnote>
  <w:endnote w:type="continuationSeparator" w:id="0">
    <w:p w:rsidR="001A0530" w:rsidRDefault="001A0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377466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45AC5" w:rsidRDefault="00345A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F63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 w:rsidR="00806900">
          <w:rPr>
            <w:noProof/>
          </w:rPr>
          <w:t>7</w:t>
        </w:r>
      </w:p>
    </w:sdtContent>
  </w:sdt>
  <w:p w:rsidR="00345AC5" w:rsidRDefault="00345A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530" w:rsidRDefault="001A0530">
      <w:r>
        <w:separator/>
      </w:r>
    </w:p>
  </w:footnote>
  <w:footnote w:type="continuationSeparator" w:id="0">
    <w:p w:rsidR="001A0530" w:rsidRDefault="001A0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BEF" w:rsidRDefault="008C5BEF" w:rsidP="008C5BEF">
    <w:pPr>
      <w:pStyle w:val="Header"/>
      <w:rPr>
        <w:i/>
        <w:caps/>
        <w:noProof/>
        <w:color w:val="000000"/>
        <w:sz w:val="20"/>
        <w:szCs w:val="20"/>
        <w:lang w:eastAsia="en-US"/>
      </w:rPr>
    </w:pPr>
  </w:p>
  <w:p w:rsidR="008C5BEF" w:rsidRDefault="008C5BEF" w:rsidP="008C5BEF">
    <w:pPr>
      <w:pStyle w:val="Header"/>
      <w:rPr>
        <w:i/>
        <w:caps/>
        <w:noProof/>
        <w:color w:val="000000"/>
        <w:sz w:val="20"/>
        <w:szCs w:val="20"/>
        <w:lang w:eastAsia="en-US"/>
      </w:rPr>
    </w:pPr>
  </w:p>
  <w:p w:rsidR="00FB5253" w:rsidRDefault="00FB5253" w:rsidP="00C12B96">
    <w:pPr>
      <w:pStyle w:val="Header"/>
      <w:jc w:val="center"/>
    </w:pPr>
  </w:p>
  <w:p w:rsidR="00FB5253" w:rsidRDefault="00FB5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51F4E"/>
    <w:multiLevelType w:val="hybridMultilevel"/>
    <w:tmpl w:val="5352C91C"/>
    <w:lvl w:ilvl="0" w:tplc="AF865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384D1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D8B8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E6B5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4EA7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0E23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B60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E85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88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E2717A9"/>
    <w:multiLevelType w:val="hybridMultilevel"/>
    <w:tmpl w:val="DFB0F95A"/>
    <w:lvl w:ilvl="0" w:tplc="D682B2B4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81A24"/>
    <w:multiLevelType w:val="hybridMultilevel"/>
    <w:tmpl w:val="3A649418"/>
    <w:lvl w:ilvl="0" w:tplc="F0965F8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92310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B6EBF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9C40D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BC145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D8CDC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1A677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A0F6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8CED3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F564C04"/>
    <w:multiLevelType w:val="hybridMultilevel"/>
    <w:tmpl w:val="06F40EA0"/>
    <w:lvl w:ilvl="0" w:tplc="6DF01C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007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62AE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DA72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B8F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565F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208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6C2A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5ADE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0EE790D"/>
    <w:multiLevelType w:val="hybridMultilevel"/>
    <w:tmpl w:val="5A8E7E16"/>
    <w:lvl w:ilvl="0" w:tplc="7B6E8E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3C59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325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B4D3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9209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D40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AE4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DED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203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9D56A25"/>
    <w:multiLevelType w:val="hybridMultilevel"/>
    <w:tmpl w:val="CA00E1F0"/>
    <w:lvl w:ilvl="0" w:tplc="433A9C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E65F6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F40BA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EE2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FAC0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E2AC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BE4E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384F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F6B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A8361E6"/>
    <w:multiLevelType w:val="hybridMultilevel"/>
    <w:tmpl w:val="034CD392"/>
    <w:lvl w:ilvl="0" w:tplc="09240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4CF0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4A69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01D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462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EEA3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72C1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4C33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DCF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C5255D7"/>
    <w:multiLevelType w:val="hybridMultilevel"/>
    <w:tmpl w:val="E6C264EE"/>
    <w:lvl w:ilvl="0" w:tplc="5EDC91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C81C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BEB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6C06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40EF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50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529D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3A9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0835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FD923D2"/>
    <w:multiLevelType w:val="hybridMultilevel"/>
    <w:tmpl w:val="6A3AD0BE"/>
    <w:lvl w:ilvl="0" w:tplc="30BCEDB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77E1B"/>
    <w:multiLevelType w:val="hybridMultilevel"/>
    <w:tmpl w:val="541AEE8C"/>
    <w:lvl w:ilvl="0" w:tplc="FCD2CD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FEA6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C820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BAFA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108D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D057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ACF4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24C8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EA8B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E2826DC"/>
    <w:multiLevelType w:val="hybridMultilevel"/>
    <w:tmpl w:val="B79C9514"/>
    <w:lvl w:ilvl="0" w:tplc="7C60FF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F85095"/>
    <w:multiLevelType w:val="hybridMultilevel"/>
    <w:tmpl w:val="45A2AC24"/>
    <w:lvl w:ilvl="0" w:tplc="7B2CBF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3E1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2284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86D4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869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C8A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9E79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9467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1E70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F443A3B"/>
    <w:multiLevelType w:val="hybridMultilevel"/>
    <w:tmpl w:val="3486722A"/>
    <w:lvl w:ilvl="0" w:tplc="1568B65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02C02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F6E58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FA10D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0CCCC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10C25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281F2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A692A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ACB3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6967668"/>
    <w:multiLevelType w:val="hybridMultilevel"/>
    <w:tmpl w:val="E8220EFA"/>
    <w:lvl w:ilvl="0" w:tplc="F28C70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54409"/>
    <w:multiLevelType w:val="hybridMultilevel"/>
    <w:tmpl w:val="950A2682"/>
    <w:lvl w:ilvl="0" w:tplc="15D6107C">
      <w:start w:val="1"/>
      <w:numFmt w:val="bullet"/>
      <w:pStyle w:val="Box1"/>
      <w:lvlText w:val="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1E6A90"/>
    <w:multiLevelType w:val="hybridMultilevel"/>
    <w:tmpl w:val="D2A0037E"/>
    <w:lvl w:ilvl="0" w:tplc="910E4B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987713"/>
    <w:multiLevelType w:val="hybridMultilevel"/>
    <w:tmpl w:val="A9303B32"/>
    <w:lvl w:ilvl="0" w:tplc="57A859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3A997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6C2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DA9A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CDA61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C6CD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70F8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1C7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98F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96179D6"/>
    <w:multiLevelType w:val="hybridMultilevel"/>
    <w:tmpl w:val="7430C312"/>
    <w:lvl w:ilvl="0" w:tplc="EF66BA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4E5DCA"/>
    <w:multiLevelType w:val="hybridMultilevel"/>
    <w:tmpl w:val="CCE862BE"/>
    <w:lvl w:ilvl="0" w:tplc="9F367D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8C6D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369A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2CC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295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90E7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58EE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8898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54CB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D33732"/>
    <w:multiLevelType w:val="hybridMultilevel"/>
    <w:tmpl w:val="52D8B74C"/>
    <w:lvl w:ilvl="0" w:tplc="6FDE1E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CE39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4242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4A5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809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EAC6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C0C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92DD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E8CF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7162010E"/>
    <w:multiLevelType w:val="hybridMultilevel"/>
    <w:tmpl w:val="29503558"/>
    <w:lvl w:ilvl="0" w:tplc="FA46D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0E44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522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CA60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6A5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945B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5CB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208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A09B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12"/>
  </w:num>
  <w:num w:numId="8">
    <w:abstractNumId w:val="3"/>
  </w:num>
  <w:num w:numId="9">
    <w:abstractNumId w:val="6"/>
  </w:num>
  <w:num w:numId="10">
    <w:abstractNumId w:val="20"/>
  </w:num>
  <w:num w:numId="11">
    <w:abstractNumId w:val="7"/>
  </w:num>
  <w:num w:numId="12">
    <w:abstractNumId w:val="1"/>
  </w:num>
  <w:num w:numId="13">
    <w:abstractNumId w:val="16"/>
  </w:num>
  <w:num w:numId="14">
    <w:abstractNumId w:val="4"/>
  </w:num>
  <w:num w:numId="15">
    <w:abstractNumId w:val="0"/>
  </w:num>
  <w:num w:numId="16">
    <w:abstractNumId w:val="11"/>
  </w:num>
  <w:num w:numId="17">
    <w:abstractNumId w:val="18"/>
  </w:num>
  <w:num w:numId="18">
    <w:abstractNumId w:val="19"/>
  </w:num>
  <w:num w:numId="19">
    <w:abstractNumId w:val="14"/>
  </w:num>
  <w:num w:numId="20">
    <w:abstractNumId w:val="17"/>
  </w:num>
  <w:num w:numId="21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4D1"/>
    <w:rsid w:val="00007348"/>
    <w:rsid w:val="00010B25"/>
    <w:rsid w:val="000143FD"/>
    <w:rsid w:val="00015DC1"/>
    <w:rsid w:val="00015F13"/>
    <w:rsid w:val="000214DA"/>
    <w:rsid w:val="00031E38"/>
    <w:rsid w:val="00040333"/>
    <w:rsid w:val="000407C2"/>
    <w:rsid w:val="00041998"/>
    <w:rsid w:val="00050C1C"/>
    <w:rsid w:val="00053748"/>
    <w:rsid w:val="00054156"/>
    <w:rsid w:val="00066A99"/>
    <w:rsid w:val="0007059A"/>
    <w:rsid w:val="000A07C6"/>
    <w:rsid w:val="000A5416"/>
    <w:rsid w:val="000B374E"/>
    <w:rsid w:val="000B4F9D"/>
    <w:rsid w:val="000B69CF"/>
    <w:rsid w:val="000C134B"/>
    <w:rsid w:val="000C2E98"/>
    <w:rsid w:val="000C4513"/>
    <w:rsid w:val="000D228C"/>
    <w:rsid w:val="000D7BCE"/>
    <w:rsid w:val="000E0FAF"/>
    <w:rsid w:val="000E4A48"/>
    <w:rsid w:val="000F02D7"/>
    <w:rsid w:val="000F2DF9"/>
    <w:rsid w:val="000F5E93"/>
    <w:rsid w:val="001012C7"/>
    <w:rsid w:val="00106B9B"/>
    <w:rsid w:val="0010762F"/>
    <w:rsid w:val="00111AB4"/>
    <w:rsid w:val="00111AE6"/>
    <w:rsid w:val="00113830"/>
    <w:rsid w:val="00113872"/>
    <w:rsid w:val="0012238B"/>
    <w:rsid w:val="00125208"/>
    <w:rsid w:val="00135C54"/>
    <w:rsid w:val="00142CFF"/>
    <w:rsid w:val="001439D2"/>
    <w:rsid w:val="00143B60"/>
    <w:rsid w:val="00143F0E"/>
    <w:rsid w:val="001515FA"/>
    <w:rsid w:val="00155A90"/>
    <w:rsid w:val="0015600F"/>
    <w:rsid w:val="00156397"/>
    <w:rsid w:val="00166D57"/>
    <w:rsid w:val="0018164E"/>
    <w:rsid w:val="001841D0"/>
    <w:rsid w:val="00190144"/>
    <w:rsid w:val="00192248"/>
    <w:rsid w:val="001978DF"/>
    <w:rsid w:val="00197B31"/>
    <w:rsid w:val="001A0530"/>
    <w:rsid w:val="001A0D64"/>
    <w:rsid w:val="001A541A"/>
    <w:rsid w:val="001A6096"/>
    <w:rsid w:val="001B0804"/>
    <w:rsid w:val="001B4D6A"/>
    <w:rsid w:val="001B6625"/>
    <w:rsid w:val="001B7360"/>
    <w:rsid w:val="001C16FF"/>
    <w:rsid w:val="001D7616"/>
    <w:rsid w:val="001D7BA8"/>
    <w:rsid w:val="001E6D4F"/>
    <w:rsid w:val="001F694B"/>
    <w:rsid w:val="001F775C"/>
    <w:rsid w:val="002052D0"/>
    <w:rsid w:val="00207652"/>
    <w:rsid w:val="00214ABD"/>
    <w:rsid w:val="00220113"/>
    <w:rsid w:val="00225895"/>
    <w:rsid w:val="00226CAD"/>
    <w:rsid w:val="00233A71"/>
    <w:rsid w:val="00235C9B"/>
    <w:rsid w:val="00237862"/>
    <w:rsid w:val="00251A17"/>
    <w:rsid w:val="002557D0"/>
    <w:rsid w:val="00261A2B"/>
    <w:rsid w:val="0026268A"/>
    <w:rsid w:val="00262A3E"/>
    <w:rsid w:val="002772E7"/>
    <w:rsid w:val="00284A67"/>
    <w:rsid w:val="00293220"/>
    <w:rsid w:val="00295C5C"/>
    <w:rsid w:val="002A413E"/>
    <w:rsid w:val="002A4D8B"/>
    <w:rsid w:val="002B19D7"/>
    <w:rsid w:val="002B2674"/>
    <w:rsid w:val="002B3F69"/>
    <w:rsid w:val="002C2F26"/>
    <w:rsid w:val="002D02EF"/>
    <w:rsid w:val="002D26A8"/>
    <w:rsid w:val="002D5476"/>
    <w:rsid w:val="002E1CE0"/>
    <w:rsid w:val="002E30D4"/>
    <w:rsid w:val="002E6325"/>
    <w:rsid w:val="002F2027"/>
    <w:rsid w:val="002F46C9"/>
    <w:rsid w:val="002F472D"/>
    <w:rsid w:val="00301BBD"/>
    <w:rsid w:val="00305E47"/>
    <w:rsid w:val="00306950"/>
    <w:rsid w:val="00312AD5"/>
    <w:rsid w:val="00316186"/>
    <w:rsid w:val="0032060D"/>
    <w:rsid w:val="003211F3"/>
    <w:rsid w:val="00325989"/>
    <w:rsid w:val="00326FE6"/>
    <w:rsid w:val="00334B12"/>
    <w:rsid w:val="003355BA"/>
    <w:rsid w:val="00343CE4"/>
    <w:rsid w:val="00345845"/>
    <w:rsid w:val="00345AC5"/>
    <w:rsid w:val="00354026"/>
    <w:rsid w:val="00363729"/>
    <w:rsid w:val="00364ED0"/>
    <w:rsid w:val="00373B47"/>
    <w:rsid w:val="00382B10"/>
    <w:rsid w:val="00395A17"/>
    <w:rsid w:val="003A31ED"/>
    <w:rsid w:val="003B54D1"/>
    <w:rsid w:val="003E0C94"/>
    <w:rsid w:val="003E269C"/>
    <w:rsid w:val="003E4542"/>
    <w:rsid w:val="0040073A"/>
    <w:rsid w:val="0040088C"/>
    <w:rsid w:val="00403EB0"/>
    <w:rsid w:val="0040772E"/>
    <w:rsid w:val="00414311"/>
    <w:rsid w:val="004248E1"/>
    <w:rsid w:val="0043054A"/>
    <w:rsid w:val="004336A6"/>
    <w:rsid w:val="004342C4"/>
    <w:rsid w:val="00445B7F"/>
    <w:rsid w:val="004571AD"/>
    <w:rsid w:val="00473534"/>
    <w:rsid w:val="00476087"/>
    <w:rsid w:val="00481905"/>
    <w:rsid w:val="00492D34"/>
    <w:rsid w:val="004A1B2D"/>
    <w:rsid w:val="004A5911"/>
    <w:rsid w:val="004A7D8F"/>
    <w:rsid w:val="004B058E"/>
    <w:rsid w:val="004B249F"/>
    <w:rsid w:val="004C2CB6"/>
    <w:rsid w:val="004C4FA7"/>
    <w:rsid w:val="004C51DD"/>
    <w:rsid w:val="004D4454"/>
    <w:rsid w:val="004E3271"/>
    <w:rsid w:val="004F5068"/>
    <w:rsid w:val="004F6E55"/>
    <w:rsid w:val="00500871"/>
    <w:rsid w:val="00505B0E"/>
    <w:rsid w:val="00506650"/>
    <w:rsid w:val="005104DC"/>
    <w:rsid w:val="005202BE"/>
    <w:rsid w:val="005205F9"/>
    <w:rsid w:val="00521B83"/>
    <w:rsid w:val="00533B3F"/>
    <w:rsid w:val="00552F89"/>
    <w:rsid w:val="0055401A"/>
    <w:rsid w:val="00565CB8"/>
    <w:rsid w:val="00572460"/>
    <w:rsid w:val="00572938"/>
    <w:rsid w:val="00576C3E"/>
    <w:rsid w:val="00576C7D"/>
    <w:rsid w:val="00576E23"/>
    <w:rsid w:val="00581CFF"/>
    <w:rsid w:val="00584698"/>
    <w:rsid w:val="00587122"/>
    <w:rsid w:val="00592ACD"/>
    <w:rsid w:val="00592D20"/>
    <w:rsid w:val="005A5963"/>
    <w:rsid w:val="005A5A52"/>
    <w:rsid w:val="005A7CDE"/>
    <w:rsid w:val="005B1586"/>
    <w:rsid w:val="005B1978"/>
    <w:rsid w:val="005B3182"/>
    <w:rsid w:val="005C6C56"/>
    <w:rsid w:val="005D10D0"/>
    <w:rsid w:val="005D4046"/>
    <w:rsid w:val="005E07FA"/>
    <w:rsid w:val="005E4E6F"/>
    <w:rsid w:val="005F137F"/>
    <w:rsid w:val="005F57FE"/>
    <w:rsid w:val="005F7754"/>
    <w:rsid w:val="00603116"/>
    <w:rsid w:val="00603FC6"/>
    <w:rsid w:val="00604E81"/>
    <w:rsid w:val="00612F32"/>
    <w:rsid w:val="00614ED6"/>
    <w:rsid w:val="00620387"/>
    <w:rsid w:val="00622034"/>
    <w:rsid w:val="00627363"/>
    <w:rsid w:val="00631D7A"/>
    <w:rsid w:val="006328A7"/>
    <w:rsid w:val="00633D99"/>
    <w:rsid w:val="0063738E"/>
    <w:rsid w:val="00641C04"/>
    <w:rsid w:val="006477BA"/>
    <w:rsid w:val="00652CA6"/>
    <w:rsid w:val="00660F86"/>
    <w:rsid w:val="00683329"/>
    <w:rsid w:val="00683F51"/>
    <w:rsid w:val="006877B7"/>
    <w:rsid w:val="006924E2"/>
    <w:rsid w:val="006A0CF7"/>
    <w:rsid w:val="006A1FE7"/>
    <w:rsid w:val="006A4CE7"/>
    <w:rsid w:val="006A5C5D"/>
    <w:rsid w:val="006A6B59"/>
    <w:rsid w:val="006B0F4D"/>
    <w:rsid w:val="006B5C79"/>
    <w:rsid w:val="006C627D"/>
    <w:rsid w:val="006D1504"/>
    <w:rsid w:val="006D3DBE"/>
    <w:rsid w:val="006F1281"/>
    <w:rsid w:val="006F278C"/>
    <w:rsid w:val="006F2B88"/>
    <w:rsid w:val="00701243"/>
    <w:rsid w:val="0071311A"/>
    <w:rsid w:val="007202B8"/>
    <w:rsid w:val="00730284"/>
    <w:rsid w:val="007337F5"/>
    <w:rsid w:val="0074159E"/>
    <w:rsid w:val="00743E83"/>
    <w:rsid w:val="00744342"/>
    <w:rsid w:val="00746B0B"/>
    <w:rsid w:val="00760A67"/>
    <w:rsid w:val="00764C3C"/>
    <w:rsid w:val="00791E33"/>
    <w:rsid w:val="007A586E"/>
    <w:rsid w:val="007A5FA9"/>
    <w:rsid w:val="007A6EC6"/>
    <w:rsid w:val="007B1D03"/>
    <w:rsid w:val="007C079E"/>
    <w:rsid w:val="007C5793"/>
    <w:rsid w:val="007D6E8B"/>
    <w:rsid w:val="007E2B43"/>
    <w:rsid w:val="007E6BE8"/>
    <w:rsid w:val="007F3863"/>
    <w:rsid w:val="008050EC"/>
    <w:rsid w:val="00806900"/>
    <w:rsid w:val="00807206"/>
    <w:rsid w:val="0080767A"/>
    <w:rsid w:val="008140DB"/>
    <w:rsid w:val="0081509D"/>
    <w:rsid w:val="00823E99"/>
    <w:rsid w:val="00833892"/>
    <w:rsid w:val="00846308"/>
    <w:rsid w:val="00851BF8"/>
    <w:rsid w:val="008604C0"/>
    <w:rsid w:val="008619C8"/>
    <w:rsid w:val="00867B0C"/>
    <w:rsid w:val="008729D3"/>
    <w:rsid w:val="008729FD"/>
    <w:rsid w:val="00884645"/>
    <w:rsid w:val="00887F2F"/>
    <w:rsid w:val="00890507"/>
    <w:rsid w:val="0089529C"/>
    <w:rsid w:val="008A10C1"/>
    <w:rsid w:val="008A6FF7"/>
    <w:rsid w:val="008B0F74"/>
    <w:rsid w:val="008B5EE1"/>
    <w:rsid w:val="008B65AF"/>
    <w:rsid w:val="008C0CB1"/>
    <w:rsid w:val="008C39DC"/>
    <w:rsid w:val="008C4587"/>
    <w:rsid w:val="008C5BEF"/>
    <w:rsid w:val="008D51F2"/>
    <w:rsid w:val="008D68E5"/>
    <w:rsid w:val="008E49DB"/>
    <w:rsid w:val="008E654E"/>
    <w:rsid w:val="008F175A"/>
    <w:rsid w:val="008F5EAF"/>
    <w:rsid w:val="008F6540"/>
    <w:rsid w:val="008F689E"/>
    <w:rsid w:val="00900C65"/>
    <w:rsid w:val="009075DA"/>
    <w:rsid w:val="00911E3C"/>
    <w:rsid w:val="00916C54"/>
    <w:rsid w:val="00923F5F"/>
    <w:rsid w:val="00924B1F"/>
    <w:rsid w:val="009311CF"/>
    <w:rsid w:val="00933D95"/>
    <w:rsid w:val="00934B7A"/>
    <w:rsid w:val="00936861"/>
    <w:rsid w:val="0095110A"/>
    <w:rsid w:val="00955A83"/>
    <w:rsid w:val="00956F3F"/>
    <w:rsid w:val="009659A7"/>
    <w:rsid w:val="00972D10"/>
    <w:rsid w:val="00975259"/>
    <w:rsid w:val="00975A7D"/>
    <w:rsid w:val="00975D4C"/>
    <w:rsid w:val="00975DA3"/>
    <w:rsid w:val="00975FB2"/>
    <w:rsid w:val="00980B49"/>
    <w:rsid w:val="009A22F0"/>
    <w:rsid w:val="009A510C"/>
    <w:rsid w:val="009A521E"/>
    <w:rsid w:val="009B5DA7"/>
    <w:rsid w:val="009B65C3"/>
    <w:rsid w:val="009D1A09"/>
    <w:rsid w:val="009D55DA"/>
    <w:rsid w:val="009D78E6"/>
    <w:rsid w:val="009F0F63"/>
    <w:rsid w:val="009F2C02"/>
    <w:rsid w:val="00A05579"/>
    <w:rsid w:val="00A0590B"/>
    <w:rsid w:val="00A07098"/>
    <w:rsid w:val="00A1215B"/>
    <w:rsid w:val="00A15530"/>
    <w:rsid w:val="00A26A0A"/>
    <w:rsid w:val="00A33779"/>
    <w:rsid w:val="00A34432"/>
    <w:rsid w:val="00A4357E"/>
    <w:rsid w:val="00A45E77"/>
    <w:rsid w:val="00A45FDE"/>
    <w:rsid w:val="00A5613E"/>
    <w:rsid w:val="00A5667E"/>
    <w:rsid w:val="00A573E3"/>
    <w:rsid w:val="00A620D0"/>
    <w:rsid w:val="00A63F6C"/>
    <w:rsid w:val="00A72E43"/>
    <w:rsid w:val="00A77E3C"/>
    <w:rsid w:val="00A77F91"/>
    <w:rsid w:val="00A9319C"/>
    <w:rsid w:val="00A93A24"/>
    <w:rsid w:val="00A94617"/>
    <w:rsid w:val="00AC69C3"/>
    <w:rsid w:val="00AC7EBF"/>
    <w:rsid w:val="00AD1D5C"/>
    <w:rsid w:val="00AF103D"/>
    <w:rsid w:val="00B05BF8"/>
    <w:rsid w:val="00B11F8D"/>
    <w:rsid w:val="00B12EB8"/>
    <w:rsid w:val="00B25DDC"/>
    <w:rsid w:val="00B26533"/>
    <w:rsid w:val="00B334FB"/>
    <w:rsid w:val="00B34857"/>
    <w:rsid w:val="00B402D2"/>
    <w:rsid w:val="00B501D4"/>
    <w:rsid w:val="00B5134D"/>
    <w:rsid w:val="00B53777"/>
    <w:rsid w:val="00B80CEA"/>
    <w:rsid w:val="00B85121"/>
    <w:rsid w:val="00B91AEB"/>
    <w:rsid w:val="00B926EE"/>
    <w:rsid w:val="00B92973"/>
    <w:rsid w:val="00B941C4"/>
    <w:rsid w:val="00B974FF"/>
    <w:rsid w:val="00BA0534"/>
    <w:rsid w:val="00BA510F"/>
    <w:rsid w:val="00BA5431"/>
    <w:rsid w:val="00BB600A"/>
    <w:rsid w:val="00BC401E"/>
    <w:rsid w:val="00BC63FE"/>
    <w:rsid w:val="00BC7746"/>
    <w:rsid w:val="00BD55DB"/>
    <w:rsid w:val="00C009C0"/>
    <w:rsid w:val="00C02116"/>
    <w:rsid w:val="00C047FD"/>
    <w:rsid w:val="00C050CB"/>
    <w:rsid w:val="00C1005C"/>
    <w:rsid w:val="00C103D8"/>
    <w:rsid w:val="00C12B96"/>
    <w:rsid w:val="00C1771D"/>
    <w:rsid w:val="00C2147D"/>
    <w:rsid w:val="00C23D67"/>
    <w:rsid w:val="00C30153"/>
    <w:rsid w:val="00C459C3"/>
    <w:rsid w:val="00C46050"/>
    <w:rsid w:val="00C54D27"/>
    <w:rsid w:val="00C620D4"/>
    <w:rsid w:val="00C77593"/>
    <w:rsid w:val="00C77F33"/>
    <w:rsid w:val="00C83B71"/>
    <w:rsid w:val="00C83F1D"/>
    <w:rsid w:val="00C856AF"/>
    <w:rsid w:val="00C93221"/>
    <w:rsid w:val="00C96B91"/>
    <w:rsid w:val="00CA32FB"/>
    <w:rsid w:val="00CA7414"/>
    <w:rsid w:val="00CB1DB5"/>
    <w:rsid w:val="00CB406B"/>
    <w:rsid w:val="00CD0050"/>
    <w:rsid w:val="00CD0BF9"/>
    <w:rsid w:val="00CE38F0"/>
    <w:rsid w:val="00CF00FC"/>
    <w:rsid w:val="00CF1D2F"/>
    <w:rsid w:val="00CF789D"/>
    <w:rsid w:val="00D02BFF"/>
    <w:rsid w:val="00D07FCD"/>
    <w:rsid w:val="00D319C3"/>
    <w:rsid w:val="00D34780"/>
    <w:rsid w:val="00D42E94"/>
    <w:rsid w:val="00D44196"/>
    <w:rsid w:val="00D53A91"/>
    <w:rsid w:val="00D53DDB"/>
    <w:rsid w:val="00D54A37"/>
    <w:rsid w:val="00D60313"/>
    <w:rsid w:val="00D60B0B"/>
    <w:rsid w:val="00D63132"/>
    <w:rsid w:val="00D73ACB"/>
    <w:rsid w:val="00D90C8C"/>
    <w:rsid w:val="00DA0696"/>
    <w:rsid w:val="00DA1692"/>
    <w:rsid w:val="00DB6B7E"/>
    <w:rsid w:val="00DB7517"/>
    <w:rsid w:val="00DC6108"/>
    <w:rsid w:val="00DC6C35"/>
    <w:rsid w:val="00DC75F1"/>
    <w:rsid w:val="00DD19EA"/>
    <w:rsid w:val="00DD2FC7"/>
    <w:rsid w:val="00DD5C37"/>
    <w:rsid w:val="00DE196D"/>
    <w:rsid w:val="00DE2DCE"/>
    <w:rsid w:val="00DE4CC0"/>
    <w:rsid w:val="00DE7341"/>
    <w:rsid w:val="00DF44A2"/>
    <w:rsid w:val="00DF5ACF"/>
    <w:rsid w:val="00DF6366"/>
    <w:rsid w:val="00DF7691"/>
    <w:rsid w:val="00E007F0"/>
    <w:rsid w:val="00E00E5F"/>
    <w:rsid w:val="00E0176A"/>
    <w:rsid w:val="00E14E23"/>
    <w:rsid w:val="00E20181"/>
    <w:rsid w:val="00E215DE"/>
    <w:rsid w:val="00E216DD"/>
    <w:rsid w:val="00E30634"/>
    <w:rsid w:val="00E31C7F"/>
    <w:rsid w:val="00E340CF"/>
    <w:rsid w:val="00E45109"/>
    <w:rsid w:val="00E544D2"/>
    <w:rsid w:val="00E565E5"/>
    <w:rsid w:val="00E6228E"/>
    <w:rsid w:val="00E64B72"/>
    <w:rsid w:val="00E6756E"/>
    <w:rsid w:val="00E676AD"/>
    <w:rsid w:val="00E67CBC"/>
    <w:rsid w:val="00E70830"/>
    <w:rsid w:val="00E709D8"/>
    <w:rsid w:val="00E71D4C"/>
    <w:rsid w:val="00E769B4"/>
    <w:rsid w:val="00E77F6B"/>
    <w:rsid w:val="00E917FA"/>
    <w:rsid w:val="00E95545"/>
    <w:rsid w:val="00E9587E"/>
    <w:rsid w:val="00E963A6"/>
    <w:rsid w:val="00EA2737"/>
    <w:rsid w:val="00EA6CCD"/>
    <w:rsid w:val="00EB189F"/>
    <w:rsid w:val="00EB35FE"/>
    <w:rsid w:val="00EB3C09"/>
    <w:rsid w:val="00EC3FB6"/>
    <w:rsid w:val="00EC4525"/>
    <w:rsid w:val="00EC4A9B"/>
    <w:rsid w:val="00EC6D0F"/>
    <w:rsid w:val="00ED50BE"/>
    <w:rsid w:val="00ED6FF4"/>
    <w:rsid w:val="00EE6B76"/>
    <w:rsid w:val="00EF2B1A"/>
    <w:rsid w:val="00F01CEB"/>
    <w:rsid w:val="00F052E7"/>
    <w:rsid w:val="00F05847"/>
    <w:rsid w:val="00F10724"/>
    <w:rsid w:val="00F1140F"/>
    <w:rsid w:val="00F12010"/>
    <w:rsid w:val="00F206CA"/>
    <w:rsid w:val="00F23D86"/>
    <w:rsid w:val="00F25CE4"/>
    <w:rsid w:val="00F27360"/>
    <w:rsid w:val="00F31E91"/>
    <w:rsid w:val="00F3760B"/>
    <w:rsid w:val="00F43C79"/>
    <w:rsid w:val="00F52454"/>
    <w:rsid w:val="00F56A8D"/>
    <w:rsid w:val="00F57CF6"/>
    <w:rsid w:val="00F603B1"/>
    <w:rsid w:val="00F60A6B"/>
    <w:rsid w:val="00F614AD"/>
    <w:rsid w:val="00F616DD"/>
    <w:rsid w:val="00F61F95"/>
    <w:rsid w:val="00F65887"/>
    <w:rsid w:val="00F77C1F"/>
    <w:rsid w:val="00F9719D"/>
    <w:rsid w:val="00FA0EEE"/>
    <w:rsid w:val="00FA11D3"/>
    <w:rsid w:val="00FB5253"/>
    <w:rsid w:val="00FC059B"/>
    <w:rsid w:val="00FC7168"/>
    <w:rsid w:val="00FF0C17"/>
    <w:rsid w:val="00FF3C66"/>
    <w:rsid w:val="00FF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D178F4"/>
  <w15:docId w15:val="{BE885D6A-6D0D-495B-AA85-CC6ADE82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9659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B54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B54D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B5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84698"/>
    <w:rPr>
      <w:rFonts w:ascii="Tahoma" w:hAnsi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19EA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44342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HeaderChar">
    <w:name w:val="Header Char"/>
    <w:link w:val="Header"/>
    <w:uiPriority w:val="99"/>
    <w:rsid w:val="00E77F6B"/>
    <w:rPr>
      <w:sz w:val="24"/>
      <w:szCs w:val="24"/>
      <w:lang w:eastAsia="ja-JP"/>
    </w:rPr>
  </w:style>
  <w:style w:type="paragraph" w:customStyle="1" w:styleId="NormalText">
    <w:name w:val="Normal Text"/>
    <w:rsid w:val="00403EB0"/>
    <w:pPr>
      <w:widowControl w:val="0"/>
      <w:autoSpaceDE w:val="0"/>
      <w:autoSpaceDN w:val="0"/>
      <w:adjustRightInd w:val="0"/>
    </w:pPr>
    <w:rPr>
      <w:rFonts w:ascii="Palatino Linotype" w:eastAsia="Times New Roman" w:hAnsi="Palatino Linotype" w:cs="Palatino Linotype"/>
      <w:color w:val="000000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45AC5"/>
    <w:rPr>
      <w:sz w:val="24"/>
      <w:szCs w:val="24"/>
      <w:lang w:val="en-US" w:eastAsia="ja-JP"/>
    </w:rPr>
  </w:style>
  <w:style w:type="table" w:customStyle="1" w:styleId="TableGrid1">
    <w:name w:val="Table Grid1"/>
    <w:basedOn w:val="TableNormal"/>
    <w:next w:val="TableGrid"/>
    <w:rsid w:val="00135C54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1">
    <w:name w:val="Box1"/>
    <w:basedOn w:val="Normal"/>
    <w:rsid w:val="005F7754"/>
    <w:pPr>
      <w:widowControl w:val="0"/>
      <w:numPr>
        <w:numId w:val="19"/>
      </w:numPr>
      <w:jc w:val="both"/>
    </w:pPr>
    <w:rPr>
      <w:rFonts w:ascii="Tahoma" w:eastAsia="Times New Roman" w:hAnsi="Tahoma"/>
      <w:snapToGrid w:val="0"/>
      <w:spacing w:val="-2"/>
      <w:sz w:val="20"/>
      <w:szCs w:val="20"/>
      <w:lang w:eastAsia="en-US"/>
    </w:rPr>
  </w:style>
  <w:style w:type="character" w:styleId="Emphasis">
    <w:name w:val="Emphasis"/>
    <w:basedOn w:val="DefaultParagraphFont"/>
    <w:qFormat/>
    <w:rsid w:val="009659A7"/>
    <w:rPr>
      <w:i/>
      <w:iCs/>
    </w:rPr>
  </w:style>
  <w:style w:type="character" w:customStyle="1" w:styleId="Heading1Char">
    <w:name w:val="Heading 1 Char"/>
    <w:basedOn w:val="DefaultParagraphFont"/>
    <w:link w:val="Heading1"/>
    <w:rsid w:val="009659A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4626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732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498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49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10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914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1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725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99620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703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437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2380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8068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507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545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411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76646">
          <w:marLeft w:val="6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146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90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54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49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20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36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196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298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902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031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6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56234">
          <w:marLeft w:val="979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3745">
          <w:marLeft w:val="979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653">
          <w:marLeft w:val="979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5753">
          <w:marLeft w:val="979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32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270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55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764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70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6392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248">
          <w:marLeft w:val="324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1408">
          <w:marLeft w:val="324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79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5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616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1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73350">
          <w:marLeft w:val="547"/>
          <w:marRight w:val="0"/>
          <w:marTop w:val="77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7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111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2240">
          <w:marLeft w:val="547"/>
          <w:marRight w:val="0"/>
          <w:marTop w:val="77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91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11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93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81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10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76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13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4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2373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70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17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2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186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99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99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0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211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5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9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33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2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4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7868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28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60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11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7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878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81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26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80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33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204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44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96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64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56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CE0F5-EE1C-4854-985E-9078B85F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TEMPORARY ATTENDANCE SHEET</vt:lpstr>
    </vt:vector>
  </TitlesOfParts>
  <Company>aiub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ATTENDANCE SHEET</dc:title>
  <dc:subject/>
  <dc:creator>aiubit</dc:creator>
  <cp:keywords/>
  <cp:lastModifiedBy>Faisal Alaskar</cp:lastModifiedBy>
  <cp:revision>2</cp:revision>
  <cp:lastPrinted>2018-12-11T07:27:00Z</cp:lastPrinted>
  <dcterms:created xsi:type="dcterms:W3CDTF">2020-05-05T18:58:00Z</dcterms:created>
  <dcterms:modified xsi:type="dcterms:W3CDTF">2020-05-05T18:58:00Z</dcterms:modified>
</cp:coreProperties>
</file>